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9480B" w14:textId="77777777" w:rsidR="0072600F" w:rsidRDefault="00582C82" w:rsidP="00582C82">
      <w:pPr>
        <w:spacing w:after="0"/>
        <w:jc w:val="center"/>
        <w:rPr>
          <w:sz w:val="24"/>
          <w:szCs w:val="24"/>
        </w:rPr>
      </w:pPr>
      <w:r w:rsidRPr="0099685C">
        <w:rPr>
          <w:b/>
          <w:bCs/>
          <w:noProof/>
          <w:color w:val="BF4E14" w:themeColor="accent2" w:themeShade="BF"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29568" behindDoc="0" locked="0" layoutInCell="1" allowOverlap="1" wp14:anchorId="04316E75" wp14:editId="178894F1">
                <wp:simplePos x="0" y="0"/>
                <wp:positionH relativeFrom="margin">
                  <wp:posOffset>142875</wp:posOffset>
                </wp:positionH>
                <wp:positionV relativeFrom="page">
                  <wp:posOffset>50800</wp:posOffset>
                </wp:positionV>
                <wp:extent cx="6753225" cy="69469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3225" cy="6946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C8C035" w14:textId="0F8B2A6D" w:rsidR="003C3820" w:rsidRPr="009C2E3C" w:rsidRDefault="003C3820" w:rsidP="003C3820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5D721B">
                              <w:rPr>
                                <w:b/>
                                <w:bCs/>
                                <w:color w:val="BF4E14" w:themeColor="accent2" w:themeShade="BF"/>
                                <w:sz w:val="32"/>
                                <w:szCs w:val="32"/>
                              </w:rPr>
                              <w:t xml:space="preserve">‘Commitment to Carers’ </w:t>
                            </w:r>
                            <w:r w:rsidRPr="009C2E3C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Conference</w:t>
                            </w:r>
                            <w:r w:rsidRPr="009C2E3C">
                              <w:rPr>
                                <w:b/>
                                <w:bCs/>
                                <w:noProof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6C82B473" w14:textId="4324C31C" w:rsidR="003C3820" w:rsidRPr="00422FFC" w:rsidRDefault="003C3820" w:rsidP="003C3820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8080"/>
                                <w:sz w:val="28"/>
                                <w:szCs w:val="28"/>
                              </w:rPr>
                            </w:pPr>
                            <w:r w:rsidRPr="00422FFC">
                              <w:rPr>
                                <w:b/>
                                <w:bCs/>
                                <w:color w:val="008080"/>
                                <w:sz w:val="28"/>
                                <w:szCs w:val="28"/>
                              </w:rPr>
                              <w:t>Wednesday 11</w:t>
                            </w:r>
                            <w:r w:rsidRPr="00422FFC">
                              <w:rPr>
                                <w:b/>
                                <w:bCs/>
                                <w:color w:val="008080"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 w:rsidRPr="00422FFC">
                              <w:rPr>
                                <w:b/>
                                <w:bCs/>
                                <w:color w:val="008080"/>
                                <w:sz w:val="28"/>
                                <w:szCs w:val="28"/>
                              </w:rPr>
                              <w:t xml:space="preserve"> June 2025 </w:t>
                            </w:r>
                            <w:r w:rsidR="002A435A" w:rsidRPr="00422FFC">
                              <w:rPr>
                                <w:b/>
                                <w:bCs/>
                                <w:color w:val="008080"/>
                                <w:sz w:val="28"/>
                                <w:szCs w:val="28"/>
                              </w:rPr>
                              <w:t>- Floral Pavilion, New Brighton</w:t>
                            </w:r>
                          </w:p>
                          <w:p w14:paraId="0C545DEE" w14:textId="28448305" w:rsidR="003C3820" w:rsidRPr="00F113CD" w:rsidRDefault="003C3820" w:rsidP="003C382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316E7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1.25pt;margin-top:4pt;width:531.75pt;height:54.7pt;z-index:2516295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" filled="f" stroked="f">
                <v:textbox>
                  <w:txbxContent>
                    <w:p w14:paraId="6CC8C035" w14:textId="0F8B2A6D" w:rsidR="003C3820" w:rsidRPr="009C2E3C" w:rsidRDefault="003C3820" w:rsidP="003C3820">
                      <w:pPr>
                        <w:spacing w:after="0"/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5D721B">
                        <w:rPr>
                          <w:b/>
                          <w:bCs/>
                          <w:color w:val="BF4E14" w:themeColor="accent2" w:themeShade="BF"/>
                          <w:sz w:val="32"/>
                          <w:szCs w:val="32"/>
                        </w:rPr>
                        <w:t xml:space="preserve">‘Commitment to Carers’ </w:t>
                      </w:r>
                      <w:r w:rsidRPr="009C2E3C">
                        <w:rPr>
                          <w:b/>
                          <w:bCs/>
                          <w:sz w:val="32"/>
                          <w:szCs w:val="32"/>
                        </w:rPr>
                        <w:t>Conference</w:t>
                      </w:r>
                      <w:r w:rsidRPr="009C2E3C">
                        <w:rPr>
                          <w:b/>
                          <w:bCs/>
                          <w:noProof/>
                          <w:sz w:val="32"/>
                          <w:szCs w:val="32"/>
                        </w:rPr>
                        <w:t xml:space="preserve"> </w:t>
                      </w:r>
                    </w:p>
                    <w:p w14:paraId="6C82B473" w14:textId="4324C31C" w:rsidR="003C3820" w:rsidRPr="00422FFC" w:rsidRDefault="003C3820" w:rsidP="003C3820">
                      <w:pPr>
                        <w:spacing w:after="0"/>
                        <w:jc w:val="center"/>
                        <w:rPr>
                          <w:b/>
                          <w:bCs/>
                          <w:color w:val="008080"/>
                          <w:sz w:val="28"/>
                          <w:szCs w:val="28"/>
                        </w:rPr>
                      </w:pPr>
                      <w:r w:rsidRPr="00422FFC">
                        <w:rPr>
                          <w:b/>
                          <w:bCs/>
                          <w:color w:val="008080"/>
                          <w:sz w:val="28"/>
                          <w:szCs w:val="28"/>
                        </w:rPr>
                        <w:t>Wednesday 11</w:t>
                      </w:r>
                      <w:r w:rsidRPr="00422FFC">
                        <w:rPr>
                          <w:b/>
                          <w:bCs/>
                          <w:color w:val="008080"/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 w:rsidRPr="00422FFC">
                        <w:rPr>
                          <w:b/>
                          <w:bCs/>
                          <w:color w:val="008080"/>
                          <w:sz w:val="28"/>
                          <w:szCs w:val="28"/>
                        </w:rPr>
                        <w:t xml:space="preserve"> June 2025 </w:t>
                      </w:r>
                      <w:r w:rsidR="002A435A" w:rsidRPr="00422FFC">
                        <w:rPr>
                          <w:b/>
                          <w:bCs/>
                          <w:color w:val="008080"/>
                          <w:sz w:val="28"/>
                          <w:szCs w:val="28"/>
                        </w:rPr>
                        <w:t>- Floral Pavilion, New Brighton</w:t>
                      </w:r>
                    </w:p>
                    <w:p w14:paraId="0C545DEE" w14:textId="28448305" w:rsidR="003C3820" w:rsidRPr="00F113CD" w:rsidRDefault="003C3820" w:rsidP="003C3820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Pr="0099685C">
        <w:rPr>
          <w:b/>
          <w:bCs/>
          <w:noProof/>
          <w:color w:val="BF4E14" w:themeColor="accent2" w:themeShade="BF"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33664" behindDoc="0" locked="0" layoutInCell="1" allowOverlap="1" wp14:anchorId="549BDCC6" wp14:editId="4F3EEFC7">
                <wp:simplePos x="0" y="0"/>
                <wp:positionH relativeFrom="page">
                  <wp:align>right</wp:align>
                </wp:positionH>
                <wp:positionV relativeFrom="page">
                  <wp:align>top</wp:align>
                </wp:positionV>
                <wp:extent cx="1301750" cy="485775"/>
                <wp:effectExtent l="0" t="0" r="0" b="0"/>
                <wp:wrapSquare wrapText="bothSides"/>
                <wp:docPr id="131363216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1750" cy="485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3B2E0A" w14:textId="36E333AF" w:rsidR="00D97BDF" w:rsidRDefault="0033531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542983E" wp14:editId="02AE1095">
                                  <wp:extent cx="1201420" cy="401290"/>
                                  <wp:effectExtent l="0" t="0" r="0" b="0"/>
                                  <wp:docPr id="1247660078" name="Picture 1" descr="A close up of a logo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3286875" name="Picture 1" descr="A close up of a logo&#10;&#10;Description automatically generated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12862" cy="40511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9BDCC6" id="_x0000_s1027" type="#_x0000_t202" style="position:absolute;left:0;text-align:left;margin-left:51.3pt;margin-top:0;width:102.5pt;height:38.25pt;z-index:251633664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top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" filled="f" stroked="f">
                <v:textbox>
                  <w:txbxContent>
                    <w:p w14:paraId="403B2E0A" w14:textId="36E333AF" w:rsidR="00D97BDF" w:rsidRDefault="0033531B">
                      <w:r>
                        <w:rPr>
                          <w:noProof/>
                        </w:rPr>
                        <w:drawing>
                          <wp:inline distT="0" distB="0" distL="0" distR="0" wp14:anchorId="4542983E" wp14:editId="02AE1095">
                            <wp:extent cx="1201420" cy="401290"/>
                            <wp:effectExtent l="0" t="0" r="0" b="0"/>
                            <wp:docPr id="1247660078" name="Picture 1" descr="A close up of a logo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3286875" name="Picture 1" descr="A close up of a logo&#10;&#10;Description automatically generated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12862" cy="40511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C5424B" w:rsidRPr="00C5424B">
        <w:rPr>
          <w:sz w:val="24"/>
          <w:szCs w:val="24"/>
        </w:rPr>
        <w:t xml:space="preserve">It is </w:t>
      </w:r>
      <w:r w:rsidR="0072600F">
        <w:rPr>
          <w:sz w:val="24"/>
          <w:szCs w:val="24"/>
        </w:rPr>
        <w:t xml:space="preserve">with </w:t>
      </w:r>
      <w:r w:rsidR="00C5424B" w:rsidRPr="00C5424B">
        <w:rPr>
          <w:sz w:val="24"/>
          <w:szCs w:val="24"/>
        </w:rPr>
        <w:t xml:space="preserve">great excitement that </w:t>
      </w:r>
      <w:r w:rsidR="00BC14E1" w:rsidRPr="0072600F">
        <w:rPr>
          <w:color w:val="BF4E14" w:themeColor="accent2" w:themeShade="BF"/>
          <w:sz w:val="24"/>
          <w:szCs w:val="24"/>
        </w:rPr>
        <w:t xml:space="preserve">Wirral Carers </w:t>
      </w:r>
      <w:r w:rsidR="007C0C62" w:rsidRPr="0072600F">
        <w:rPr>
          <w:color w:val="BF4E14" w:themeColor="accent2" w:themeShade="BF"/>
          <w:sz w:val="24"/>
          <w:szCs w:val="24"/>
        </w:rPr>
        <w:t>Alliance</w:t>
      </w:r>
      <w:r w:rsidR="00BC14E1" w:rsidRPr="0072600F">
        <w:rPr>
          <w:color w:val="BF4E14" w:themeColor="accent2" w:themeShade="BF"/>
          <w:sz w:val="24"/>
          <w:szCs w:val="24"/>
        </w:rPr>
        <w:t xml:space="preserve"> </w:t>
      </w:r>
      <w:r w:rsidR="00C5424B" w:rsidRPr="00C5424B">
        <w:rPr>
          <w:sz w:val="24"/>
          <w:szCs w:val="24"/>
        </w:rPr>
        <w:t xml:space="preserve">can announce the </w:t>
      </w:r>
    </w:p>
    <w:p w14:paraId="64A39528" w14:textId="5D2D7527" w:rsidR="00C5424B" w:rsidRDefault="0072600F" w:rsidP="00582C82">
      <w:pPr>
        <w:spacing w:after="0"/>
        <w:jc w:val="center"/>
        <w:rPr>
          <w:sz w:val="24"/>
          <w:szCs w:val="24"/>
        </w:rPr>
      </w:pPr>
      <w:r>
        <w:rPr>
          <w:color w:val="008080"/>
          <w:sz w:val="24"/>
          <w:szCs w:val="24"/>
        </w:rPr>
        <w:t>‘Commitment to Carers</w:t>
      </w:r>
      <w:r w:rsidR="00971583">
        <w:rPr>
          <w:color w:val="008080"/>
          <w:sz w:val="24"/>
          <w:szCs w:val="24"/>
        </w:rPr>
        <w:t xml:space="preserve">’ </w:t>
      </w:r>
      <w:r w:rsidR="00971583" w:rsidRPr="00AD1D75">
        <w:rPr>
          <w:sz w:val="24"/>
          <w:szCs w:val="24"/>
        </w:rPr>
        <w:t>Conference</w:t>
      </w:r>
      <w:r w:rsidRPr="00AD1D75">
        <w:rPr>
          <w:sz w:val="24"/>
          <w:szCs w:val="24"/>
        </w:rPr>
        <w:t xml:space="preserve"> </w:t>
      </w:r>
      <w:r w:rsidR="00BC14E1">
        <w:rPr>
          <w:sz w:val="24"/>
          <w:szCs w:val="24"/>
        </w:rPr>
        <w:t>as part of the celebrations for Carers Week 2025</w:t>
      </w:r>
    </w:p>
    <w:p w14:paraId="3BBCF53C" w14:textId="77777777" w:rsidR="00971583" w:rsidRPr="00971583" w:rsidRDefault="00971583" w:rsidP="00582C82">
      <w:pPr>
        <w:spacing w:after="0"/>
        <w:jc w:val="center"/>
        <w:rPr>
          <w:sz w:val="8"/>
          <w:szCs w:val="8"/>
        </w:rPr>
      </w:pPr>
    </w:p>
    <w:p w14:paraId="59C3BB57" w14:textId="528ACDDA" w:rsidR="00255BAC" w:rsidRDefault="009A4374" w:rsidP="00681A52">
      <w:pPr>
        <w:spacing w:after="0"/>
        <w:rPr>
          <w:b/>
          <w:bCs/>
          <w:color w:val="BF4E14" w:themeColor="accent2" w:themeShade="BF"/>
          <w:sz w:val="26"/>
          <w:szCs w:val="26"/>
        </w:rPr>
      </w:pPr>
      <w:r>
        <w:rPr>
          <w:b/>
          <w:bCs/>
          <w:color w:val="BF4E14" w:themeColor="accent2" w:themeShade="BF"/>
          <w:sz w:val="26"/>
          <w:szCs w:val="26"/>
        </w:rPr>
        <w:t xml:space="preserve">Booking Form </w:t>
      </w:r>
    </w:p>
    <w:tbl>
      <w:tblPr>
        <w:tblStyle w:val="TableGrid"/>
        <w:tblW w:w="10768" w:type="dxa"/>
        <w:tblBorders>
          <w:top w:val="dashSmallGap" w:sz="4" w:space="0" w:color="0B769F" w:themeColor="accent4" w:themeShade="BF"/>
          <w:left w:val="dashSmallGap" w:sz="4" w:space="0" w:color="0B769F" w:themeColor="accent4" w:themeShade="BF"/>
          <w:bottom w:val="dashSmallGap" w:sz="4" w:space="0" w:color="0B769F" w:themeColor="accent4" w:themeShade="BF"/>
          <w:right w:val="dashSmallGap" w:sz="4" w:space="0" w:color="0B769F" w:themeColor="accent4" w:themeShade="BF"/>
          <w:insideH w:val="dashSmallGap" w:sz="4" w:space="0" w:color="0B769F" w:themeColor="accent4" w:themeShade="BF"/>
          <w:insideV w:val="dashSmallGap" w:sz="4" w:space="0" w:color="0B769F" w:themeColor="accent4" w:themeShade="BF"/>
        </w:tblBorders>
        <w:tblLook w:val="04A0" w:firstRow="1" w:lastRow="0" w:firstColumn="1" w:lastColumn="0" w:noHBand="0" w:noVBand="1"/>
      </w:tblPr>
      <w:tblGrid>
        <w:gridCol w:w="3681"/>
        <w:gridCol w:w="7087"/>
      </w:tblGrid>
      <w:tr w:rsidR="00BC3E1D" w14:paraId="460A6DCA" w14:textId="77777777" w:rsidTr="00F65A9C">
        <w:tc>
          <w:tcPr>
            <w:tcW w:w="3681" w:type="dxa"/>
          </w:tcPr>
          <w:p w14:paraId="00AEC060" w14:textId="5C1D49D1" w:rsidR="00BC3E1D" w:rsidRDefault="00A222F3" w:rsidP="00681A52">
            <w:pPr>
              <w:rPr>
                <w:b/>
                <w:bCs/>
                <w:color w:val="BF4E14" w:themeColor="accent2" w:themeShade="BF"/>
                <w:sz w:val="26"/>
                <w:szCs w:val="26"/>
              </w:rPr>
            </w:pPr>
            <w:r>
              <w:rPr>
                <w:b/>
                <w:bCs/>
                <w:color w:val="008080"/>
                <w:sz w:val="28"/>
                <w:szCs w:val="28"/>
              </w:rPr>
              <w:t>Organisation/Group</w:t>
            </w:r>
          </w:p>
        </w:tc>
        <w:tc>
          <w:tcPr>
            <w:tcW w:w="7087" w:type="dxa"/>
          </w:tcPr>
          <w:p w14:paraId="505CF348" w14:textId="77777777" w:rsidR="00BC3E1D" w:rsidRDefault="00BC3E1D" w:rsidP="00681A52">
            <w:pPr>
              <w:rPr>
                <w:b/>
                <w:bCs/>
                <w:color w:val="BF4E14" w:themeColor="accent2" w:themeShade="BF"/>
                <w:sz w:val="26"/>
                <w:szCs w:val="26"/>
              </w:rPr>
            </w:pPr>
          </w:p>
          <w:p w14:paraId="4B16D587" w14:textId="77777777" w:rsidR="00BB070C" w:rsidRPr="00971583" w:rsidRDefault="00BB070C" w:rsidP="00681A52">
            <w:pPr>
              <w:rPr>
                <w:b/>
                <w:bCs/>
                <w:color w:val="BF4E14" w:themeColor="accent2" w:themeShade="BF"/>
                <w:szCs w:val="20"/>
              </w:rPr>
            </w:pPr>
          </w:p>
        </w:tc>
      </w:tr>
      <w:tr w:rsidR="00BC3E1D" w14:paraId="25A38C64" w14:textId="77777777" w:rsidTr="00F65A9C">
        <w:tc>
          <w:tcPr>
            <w:tcW w:w="3681" w:type="dxa"/>
          </w:tcPr>
          <w:p w14:paraId="60B5ACBB" w14:textId="77777777" w:rsidR="00BC3E1D" w:rsidRDefault="00A222F3" w:rsidP="00681A52">
            <w:pPr>
              <w:rPr>
                <w:b/>
                <w:bCs/>
                <w:color w:val="008080"/>
                <w:sz w:val="28"/>
                <w:szCs w:val="28"/>
              </w:rPr>
            </w:pPr>
            <w:r>
              <w:rPr>
                <w:b/>
                <w:bCs/>
                <w:color w:val="008080"/>
                <w:sz w:val="28"/>
                <w:szCs w:val="28"/>
              </w:rPr>
              <w:t xml:space="preserve">Representative </w:t>
            </w:r>
            <w:r>
              <w:rPr>
                <w:b/>
                <w:bCs/>
                <w:color w:val="008080"/>
                <w:sz w:val="28"/>
                <w:szCs w:val="28"/>
              </w:rPr>
              <w:t>Name</w:t>
            </w:r>
            <w:r>
              <w:rPr>
                <w:b/>
                <w:bCs/>
                <w:color w:val="008080"/>
                <w:sz w:val="28"/>
                <w:szCs w:val="28"/>
              </w:rPr>
              <w:t>/s</w:t>
            </w:r>
          </w:p>
          <w:p w14:paraId="1922CA35" w14:textId="4D444F94" w:rsidR="009A0DB9" w:rsidRPr="00CD2947" w:rsidRDefault="009A0DB9" w:rsidP="00681A52">
            <w:pPr>
              <w:rPr>
                <w:b/>
                <w:bCs/>
                <w:color w:val="BF4E14" w:themeColor="accent2" w:themeShade="BF"/>
                <w:szCs w:val="20"/>
              </w:rPr>
            </w:pPr>
            <w:r w:rsidRPr="00CD2947">
              <w:rPr>
                <w:b/>
                <w:bCs/>
                <w:color w:val="BF4E14" w:themeColor="accent2" w:themeShade="BF"/>
                <w:szCs w:val="20"/>
              </w:rPr>
              <w:t xml:space="preserve">(Please highlight main contact for event if multiple </w:t>
            </w:r>
            <w:r w:rsidR="00CD2947" w:rsidRPr="00CD2947">
              <w:rPr>
                <w:b/>
                <w:bCs/>
                <w:color w:val="BF4E14" w:themeColor="accent2" w:themeShade="BF"/>
                <w:szCs w:val="20"/>
              </w:rPr>
              <w:t>people representing</w:t>
            </w:r>
            <w:r w:rsidRPr="00CD2947">
              <w:rPr>
                <w:b/>
                <w:bCs/>
                <w:color w:val="BF4E14" w:themeColor="accent2" w:themeShade="BF"/>
                <w:szCs w:val="20"/>
              </w:rPr>
              <w:t>)</w:t>
            </w:r>
          </w:p>
        </w:tc>
        <w:tc>
          <w:tcPr>
            <w:tcW w:w="7087" w:type="dxa"/>
          </w:tcPr>
          <w:p w14:paraId="4E570208" w14:textId="77777777" w:rsidR="00BC3E1D" w:rsidRDefault="00BC3E1D" w:rsidP="00681A52">
            <w:pPr>
              <w:rPr>
                <w:b/>
                <w:bCs/>
                <w:color w:val="BF4E14" w:themeColor="accent2" w:themeShade="BF"/>
                <w:sz w:val="26"/>
                <w:szCs w:val="26"/>
              </w:rPr>
            </w:pPr>
          </w:p>
          <w:p w14:paraId="448DFFC3" w14:textId="77777777" w:rsidR="00A222F3" w:rsidRDefault="00A222F3" w:rsidP="00681A52">
            <w:pPr>
              <w:rPr>
                <w:b/>
                <w:bCs/>
                <w:color w:val="BF4E14" w:themeColor="accent2" w:themeShade="BF"/>
                <w:sz w:val="26"/>
                <w:szCs w:val="26"/>
              </w:rPr>
            </w:pPr>
          </w:p>
          <w:p w14:paraId="21D02667" w14:textId="77777777" w:rsidR="00A222F3" w:rsidRDefault="00A222F3" w:rsidP="00681A52">
            <w:pPr>
              <w:rPr>
                <w:b/>
                <w:bCs/>
                <w:color w:val="BF4E14" w:themeColor="accent2" w:themeShade="BF"/>
                <w:sz w:val="26"/>
                <w:szCs w:val="26"/>
              </w:rPr>
            </w:pPr>
          </w:p>
          <w:p w14:paraId="66B41557" w14:textId="77777777" w:rsidR="00A222F3" w:rsidRDefault="00A222F3" w:rsidP="00681A52">
            <w:pPr>
              <w:rPr>
                <w:b/>
                <w:bCs/>
                <w:color w:val="BF4E14" w:themeColor="accent2" w:themeShade="BF"/>
                <w:sz w:val="26"/>
                <w:szCs w:val="26"/>
              </w:rPr>
            </w:pPr>
          </w:p>
        </w:tc>
      </w:tr>
      <w:tr w:rsidR="00BC3E1D" w14:paraId="31671752" w14:textId="77777777" w:rsidTr="00F65A9C">
        <w:tc>
          <w:tcPr>
            <w:tcW w:w="3681" w:type="dxa"/>
          </w:tcPr>
          <w:p w14:paraId="0E4D8D61" w14:textId="66DECEBC" w:rsidR="00BC3E1D" w:rsidRDefault="00A222F3" w:rsidP="00681A52">
            <w:pPr>
              <w:rPr>
                <w:b/>
                <w:bCs/>
                <w:color w:val="BF4E14" w:themeColor="accent2" w:themeShade="BF"/>
                <w:sz w:val="26"/>
                <w:szCs w:val="26"/>
              </w:rPr>
            </w:pPr>
            <w:r>
              <w:rPr>
                <w:b/>
                <w:bCs/>
                <w:color w:val="008080"/>
                <w:sz w:val="28"/>
                <w:szCs w:val="28"/>
              </w:rPr>
              <w:t xml:space="preserve">Contact </w:t>
            </w:r>
            <w:r w:rsidR="009A0DB9">
              <w:rPr>
                <w:b/>
                <w:bCs/>
                <w:color w:val="008080"/>
                <w:sz w:val="28"/>
                <w:szCs w:val="28"/>
              </w:rPr>
              <w:t>Telephone</w:t>
            </w:r>
          </w:p>
        </w:tc>
        <w:tc>
          <w:tcPr>
            <w:tcW w:w="7087" w:type="dxa"/>
          </w:tcPr>
          <w:p w14:paraId="7A3A8BDB" w14:textId="77777777" w:rsidR="00BC3E1D" w:rsidRDefault="00BC3E1D" w:rsidP="00681A52">
            <w:pPr>
              <w:rPr>
                <w:b/>
                <w:bCs/>
                <w:color w:val="BF4E14" w:themeColor="accent2" w:themeShade="BF"/>
                <w:sz w:val="26"/>
                <w:szCs w:val="26"/>
              </w:rPr>
            </w:pPr>
          </w:p>
          <w:p w14:paraId="50358CCB" w14:textId="77777777" w:rsidR="00BB070C" w:rsidRPr="00971583" w:rsidRDefault="00BB070C" w:rsidP="00681A52">
            <w:pPr>
              <w:rPr>
                <w:b/>
                <w:bCs/>
                <w:color w:val="BF4E14" w:themeColor="accent2" w:themeShade="BF"/>
                <w:szCs w:val="20"/>
              </w:rPr>
            </w:pPr>
          </w:p>
        </w:tc>
      </w:tr>
      <w:tr w:rsidR="00BC3E1D" w14:paraId="523927C0" w14:textId="77777777" w:rsidTr="00F65A9C">
        <w:tc>
          <w:tcPr>
            <w:tcW w:w="3681" w:type="dxa"/>
          </w:tcPr>
          <w:p w14:paraId="5AF67AE1" w14:textId="5B49BE1D" w:rsidR="00BC3E1D" w:rsidRDefault="009A0DB9" w:rsidP="00681A52">
            <w:pPr>
              <w:rPr>
                <w:b/>
                <w:bCs/>
                <w:color w:val="BF4E14" w:themeColor="accent2" w:themeShade="BF"/>
                <w:sz w:val="26"/>
                <w:szCs w:val="26"/>
              </w:rPr>
            </w:pPr>
            <w:r>
              <w:rPr>
                <w:b/>
                <w:bCs/>
                <w:color w:val="008080"/>
                <w:sz w:val="28"/>
                <w:szCs w:val="28"/>
              </w:rPr>
              <w:t>Contact Email</w:t>
            </w:r>
          </w:p>
        </w:tc>
        <w:tc>
          <w:tcPr>
            <w:tcW w:w="7087" w:type="dxa"/>
          </w:tcPr>
          <w:p w14:paraId="2F034839" w14:textId="77777777" w:rsidR="00BC3E1D" w:rsidRDefault="00BC3E1D" w:rsidP="00681A52">
            <w:pPr>
              <w:rPr>
                <w:b/>
                <w:bCs/>
                <w:color w:val="BF4E14" w:themeColor="accent2" w:themeShade="BF"/>
                <w:sz w:val="26"/>
                <w:szCs w:val="26"/>
              </w:rPr>
            </w:pPr>
          </w:p>
          <w:p w14:paraId="3CD4FEA0" w14:textId="77777777" w:rsidR="00BB070C" w:rsidRPr="00971583" w:rsidRDefault="00BB070C" w:rsidP="00681A52">
            <w:pPr>
              <w:rPr>
                <w:b/>
                <w:bCs/>
                <w:color w:val="BF4E14" w:themeColor="accent2" w:themeShade="BF"/>
                <w:szCs w:val="20"/>
              </w:rPr>
            </w:pPr>
          </w:p>
        </w:tc>
      </w:tr>
      <w:tr w:rsidR="00BB070C" w14:paraId="11A53435" w14:textId="77777777" w:rsidTr="00F65A9C">
        <w:tc>
          <w:tcPr>
            <w:tcW w:w="3681" w:type="dxa"/>
          </w:tcPr>
          <w:p w14:paraId="1F9EA52B" w14:textId="1801AAB4" w:rsidR="00BB070C" w:rsidRDefault="004E0162" w:rsidP="00681A52">
            <w:pPr>
              <w:rPr>
                <w:b/>
                <w:bCs/>
                <w:color w:val="008080"/>
                <w:sz w:val="28"/>
                <w:szCs w:val="28"/>
              </w:rPr>
            </w:pPr>
            <w:r>
              <w:rPr>
                <w:b/>
                <w:bCs/>
                <w:color w:val="008080"/>
                <w:sz w:val="28"/>
                <w:szCs w:val="28"/>
              </w:rPr>
              <w:t>Conference Participation</w:t>
            </w:r>
          </w:p>
          <w:p w14:paraId="72CC797F" w14:textId="01E214F1" w:rsidR="00BB070C" w:rsidRPr="00B56B20" w:rsidRDefault="00006F4E" w:rsidP="00681A52">
            <w:pPr>
              <w:rPr>
                <w:color w:val="008080"/>
                <w:sz w:val="28"/>
                <w:szCs w:val="28"/>
              </w:rPr>
            </w:pPr>
            <w:r w:rsidRPr="00B56B20">
              <w:rPr>
                <w:color w:val="BF4E14" w:themeColor="accent2" w:themeShade="BF"/>
                <w:szCs w:val="20"/>
              </w:rPr>
              <w:t xml:space="preserve">(Please </w:t>
            </w:r>
            <w:r w:rsidRPr="00B56B20">
              <w:rPr>
                <w:color w:val="BF4E14" w:themeColor="accent2" w:themeShade="BF"/>
                <w:szCs w:val="20"/>
              </w:rPr>
              <w:t>tick</w:t>
            </w:r>
            <w:r w:rsidRPr="00B56B20">
              <w:rPr>
                <w:color w:val="BF4E14" w:themeColor="accent2" w:themeShade="BF"/>
                <w:szCs w:val="20"/>
              </w:rPr>
              <w:t xml:space="preserve"> </w:t>
            </w:r>
            <w:r w:rsidRPr="00B56B20">
              <w:rPr>
                <w:color w:val="BF4E14" w:themeColor="accent2" w:themeShade="BF"/>
                <w:szCs w:val="20"/>
              </w:rPr>
              <w:t>all areas of the event you wish to partic</w:t>
            </w:r>
            <w:r w:rsidR="009F6BD3" w:rsidRPr="00B56B20">
              <w:rPr>
                <w:color w:val="BF4E14" w:themeColor="accent2" w:themeShade="BF"/>
                <w:szCs w:val="20"/>
              </w:rPr>
              <w:t>ipate</w:t>
            </w:r>
            <w:r w:rsidR="00587F5D" w:rsidRPr="00B56B20">
              <w:rPr>
                <w:color w:val="BF4E14" w:themeColor="accent2" w:themeShade="BF"/>
                <w:szCs w:val="20"/>
              </w:rPr>
              <w:t xml:space="preserve"> or have an interest </w:t>
            </w:r>
            <w:r w:rsidR="00261B5F" w:rsidRPr="00B56B20">
              <w:rPr>
                <w:color w:val="BF4E14" w:themeColor="accent2" w:themeShade="BF"/>
                <w:szCs w:val="20"/>
              </w:rPr>
              <w:t>in,</w:t>
            </w:r>
            <w:r w:rsidR="00587F5D" w:rsidRPr="00B56B20">
              <w:rPr>
                <w:color w:val="BF4E14" w:themeColor="accent2" w:themeShade="BF"/>
                <w:szCs w:val="20"/>
              </w:rPr>
              <w:t xml:space="preserve"> and we will contact you to confirm details</w:t>
            </w:r>
            <w:r w:rsidRPr="00B56B20">
              <w:rPr>
                <w:color w:val="BF4E14" w:themeColor="accent2" w:themeShade="BF"/>
                <w:szCs w:val="20"/>
              </w:rPr>
              <w:t>)</w:t>
            </w:r>
          </w:p>
        </w:tc>
        <w:tc>
          <w:tcPr>
            <w:tcW w:w="7087" w:type="dxa"/>
          </w:tcPr>
          <w:p w14:paraId="1A79452B" w14:textId="4D2A8E47" w:rsidR="009F6BD3" w:rsidRDefault="004E0162" w:rsidP="002D5825">
            <w:pPr>
              <w:spacing w:after="120"/>
              <w:rPr>
                <w:b/>
                <w:bCs/>
                <w:color w:val="BF4E14" w:themeColor="accent2" w:themeShade="BF"/>
                <w:sz w:val="24"/>
                <w:szCs w:val="24"/>
              </w:rPr>
            </w:pPr>
            <w:r w:rsidRPr="009F6BD3">
              <w:rPr>
                <w:b/>
                <w:bCs/>
                <w:noProof/>
                <w:color w:val="BF4E14" w:themeColor="accent2" w:themeShade="BF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42880" behindDoc="0" locked="0" layoutInCell="1" allowOverlap="1" wp14:anchorId="309DF4AB" wp14:editId="51CCE4B4">
                      <wp:simplePos x="0" y="0"/>
                      <wp:positionH relativeFrom="column">
                        <wp:posOffset>3953192</wp:posOffset>
                      </wp:positionH>
                      <wp:positionV relativeFrom="paragraph">
                        <wp:posOffset>46355</wp:posOffset>
                      </wp:positionV>
                      <wp:extent cx="333375" cy="180975"/>
                      <wp:effectExtent l="19050" t="19050" r="28575" b="28575"/>
                      <wp:wrapNone/>
                      <wp:docPr id="893467555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37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44450">
                                <a:solidFill>
                                  <a:schemeClr val="accent4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25A976" id="Rectangle 3" o:spid="_x0000_s1026" style="position:absolute;margin-left:311.25pt;margin-top:3.65pt;width:26.25pt;height:14.2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" filled="f" strokecolor="#074e69 [1607]" strokeweight="3.5pt"/>
                  </w:pict>
                </mc:Fallback>
              </mc:AlternateContent>
            </w:r>
            <w:r w:rsidRPr="009F6BD3">
              <w:rPr>
                <w:b/>
                <w:bCs/>
                <w:color w:val="BF4E14" w:themeColor="accent2" w:themeShade="BF"/>
                <w:sz w:val="24"/>
                <w:szCs w:val="24"/>
              </w:rPr>
              <w:t>Carer Market Place</w:t>
            </w:r>
            <w:r w:rsidR="009F6BD3" w:rsidRPr="009F6BD3">
              <w:rPr>
                <w:b/>
                <w:bCs/>
                <w:color w:val="BF4E14" w:themeColor="accent2" w:themeShade="BF"/>
                <w:sz w:val="24"/>
                <w:szCs w:val="24"/>
              </w:rPr>
              <w:t xml:space="preserve"> Stall</w:t>
            </w:r>
            <w:r w:rsidRPr="009F6BD3">
              <w:rPr>
                <w:b/>
                <w:bCs/>
                <w:color w:val="BF4E14" w:themeColor="accent2" w:themeShade="BF"/>
                <w:sz w:val="24"/>
                <w:szCs w:val="24"/>
              </w:rPr>
              <w:t xml:space="preserve"> </w:t>
            </w:r>
            <w:r w:rsidR="009F6BD3">
              <w:rPr>
                <w:b/>
                <w:bCs/>
                <w:color w:val="BF4E14" w:themeColor="accent2" w:themeShade="BF"/>
                <w:sz w:val="24"/>
                <w:szCs w:val="24"/>
              </w:rPr>
              <w:t>and information stand</w:t>
            </w:r>
          </w:p>
          <w:p w14:paraId="52A765E8" w14:textId="2D14BE3E" w:rsidR="00587F5D" w:rsidRDefault="00587F5D" w:rsidP="002D5825">
            <w:pPr>
              <w:spacing w:after="120"/>
              <w:rPr>
                <w:b/>
                <w:bCs/>
                <w:color w:val="BF4E14" w:themeColor="accent2" w:themeShade="BF"/>
                <w:sz w:val="24"/>
                <w:szCs w:val="24"/>
              </w:rPr>
            </w:pPr>
            <w:r w:rsidRPr="009F6BD3">
              <w:rPr>
                <w:b/>
                <w:bCs/>
                <w:noProof/>
                <w:color w:val="BF4E14" w:themeColor="accent2" w:themeShade="BF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5E1A4736" wp14:editId="323FAFEB">
                      <wp:simplePos x="0" y="0"/>
                      <wp:positionH relativeFrom="column">
                        <wp:posOffset>3952875</wp:posOffset>
                      </wp:positionH>
                      <wp:positionV relativeFrom="paragraph">
                        <wp:posOffset>36970</wp:posOffset>
                      </wp:positionV>
                      <wp:extent cx="333375" cy="180975"/>
                      <wp:effectExtent l="19050" t="19050" r="28575" b="28575"/>
                      <wp:wrapNone/>
                      <wp:docPr id="1398496217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37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44450">
                                <a:solidFill>
                                  <a:schemeClr val="accent4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EAB0D8" id="Rectangle 3" o:spid="_x0000_s1026" style="position:absolute;margin-left:311.25pt;margin-top:2.9pt;width:26.25pt;height:14.2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" filled="f" strokecolor="#074e69 [1607]" strokeweight="3.5pt"/>
                  </w:pict>
                </mc:Fallback>
              </mc:AlternateContent>
            </w:r>
            <w:r w:rsidR="00A65776">
              <w:rPr>
                <w:b/>
                <w:bCs/>
                <w:color w:val="BF4E14" w:themeColor="accent2" w:themeShade="BF"/>
                <w:sz w:val="24"/>
                <w:szCs w:val="24"/>
              </w:rPr>
              <w:t xml:space="preserve">Organisation Presenter </w:t>
            </w:r>
            <w:r w:rsidR="002D5825">
              <w:rPr>
                <w:b/>
                <w:bCs/>
                <w:color w:val="BF4E14" w:themeColor="accent2" w:themeShade="BF"/>
                <w:sz w:val="24"/>
                <w:szCs w:val="24"/>
              </w:rPr>
              <w:t xml:space="preserve">- </w:t>
            </w:r>
            <w:r w:rsidR="00A65776">
              <w:rPr>
                <w:b/>
                <w:bCs/>
                <w:color w:val="BF4E14" w:themeColor="accent2" w:themeShade="BF"/>
                <w:sz w:val="24"/>
                <w:szCs w:val="24"/>
              </w:rPr>
              <w:t xml:space="preserve">Theatre </w:t>
            </w:r>
            <w:r>
              <w:rPr>
                <w:b/>
                <w:bCs/>
                <w:color w:val="BF4E14" w:themeColor="accent2" w:themeShade="BF"/>
                <w:sz w:val="24"/>
                <w:szCs w:val="24"/>
              </w:rPr>
              <w:t>Slot</w:t>
            </w:r>
            <w:r w:rsidR="004E0162" w:rsidRPr="009F6BD3">
              <w:rPr>
                <w:b/>
                <w:bCs/>
                <w:color w:val="BF4E14" w:themeColor="accent2" w:themeShade="BF"/>
                <w:sz w:val="24"/>
                <w:szCs w:val="24"/>
              </w:rPr>
              <w:t xml:space="preserve">     </w:t>
            </w:r>
          </w:p>
          <w:p w14:paraId="25841177" w14:textId="2ED286A5" w:rsidR="00C32ADB" w:rsidRDefault="00F65A9C" w:rsidP="002D5825">
            <w:pPr>
              <w:spacing w:after="120"/>
              <w:rPr>
                <w:b/>
                <w:bCs/>
                <w:color w:val="BF4E14" w:themeColor="accent2" w:themeShade="BF"/>
                <w:sz w:val="24"/>
                <w:szCs w:val="24"/>
              </w:rPr>
            </w:pPr>
            <w:r w:rsidRPr="009F6BD3">
              <w:rPr>
                <w:b/>
                <w:bCs/>
                <w:noProof/>
                <w:color w:val="BF4E14" w:themeColor="accent2" w:themeShade="BF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978F8ED" wp14:editId="1FC501C7">
                      <wp:simplePos x="0" y="0"/>
                      <wp:positionH relativeFrom="column">
                        <wp:posOffset>3951658</wp:posOffset>
                      </wp:positionH>
                      <wp:positionV relativeFrom="paragraph">
                        <wp:posOffset>36195</wp:posOffset>
                      </wp:positionV>
                      <wp:extent cx="333375" cy="180975"/>
                      <wp:effectExtent l="19050" t="19050" r="28575" b="28575"/>
                      <wp:wrapNone/>
                      <wp:docPr id="1190160208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37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44450">
                                <a:solidFill>
                                  <a:schemeClr val="accent4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6B44E7" id="Rectangle 3" o:spid="_x0000_s1026" style="position:absolute;margin-left:311.15pt;margin-top:2.85pt;width:26.25pt;height:1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" filled="f" strokecolor="#074e69 [1607]" strokeweight="3.5pt"/>
                  </w:pict>
                </mc:Fallback>
              </mc:AlternateContent>
            </w:r>
            <w:r w:rsidR="0099410B">
              <w:rPr>
                <w:b/>
                <w:bCs/>
                <w:color w:val="BF4E14" w:themeColor="accent2" w:themeShade="BF"/>
                <w:sz w:val="24"/>
                <w:szCs w:val="24"/>
              </w:rPr>
              <w:t xml:space="preserve">Panel Participation </w:t>
            </w:r>
            <w:r w:rsidR="002D5825">
              <w:rPr>
                <w:b/>
                <w:bCs/>
                <w:color w:val="BF4E14" w:themeColor="accent2" w:themeShade="BF"/>
                <w:sz w:val="24"/>
                <w:szCs w:val="24"/>
              </w:rPr>
              <w:t xml:space="preserve">- </w:t>
            </w:r>
            <w:r w:rsidR="0099410B">
              <w:rPr>
                <w:b/>
                <w:bCs/>
                <w:color w:val="BF4E14" w:themeColor="accent2" w:themeShade="BF"/>
                <w:sz w:val="24"/>
                <w:szCs w:val="24"/>
              </w:rPr>
              <w:t xml:space="preserve">Theatre </w:t>
            </w:r>
            <w:r>
              <w:rPr>
                <w:b/>
                <w:bCs/>
                <w:color w:val="BF4E14" w:themeColor="accent2" w:themeShade="BF"/>
                <w:sz w:val="24"/>
                <w:szCs w:val="24"/>
              </w:rPr>
              <w:t xml:space="preserve">Interactive </w:t>
            </w:r>
            <w:r w:rsidR="002D5825">
              <w:rPr>
                <w:b/>
                <w:bCs/>
                <w:color w:val="BF4E14" w:themeColor="accent2" w:themeShade="BF"/>
                <w:sz w:val="24"/>
                <w:szCs w:val="24"/>
              </w:rPr>
              <w:t>Session</w:t>
            </w:r>
            <w:r w:rsidR="002D5825" w:rsidRPr="009F6BD3">
              <w:rPr>
                <w:b/>
                <w:bCs/>
                <w:color w:val="BF4E14" w:themeColor="accent2" w:themeShade="BF"/>
                <w:sz w:val="24"/>
                <w:szCs w:val="24"/>
              </w:rPr>
              <w:t xml:space="preserve"> </w:t>
            </w:r>
          </w:p>
          <w:p w14:paraId="51F1D7D6" w14:textId="090B00A2" w:rsidR="00BC247F" w:rsidRDefault="00347498" w:rsidP="00BC247F">
            <w:pPr>
              <w:rPr>
                <w:b/>
                <w:bCs/>
                <w:color w:val="BF4E14" w:themeColor="accent2" w:themeShade="BF"/>
                <w:sz w:val="24"/>
                <w:szCs w:val="24"/>
              </w:rPr>
            </w:pPr>
            <w:r w:rsidRPr="009F6BD3">
              <w:rPr>
                <w:b/>
                <w:bCs/>
                <w:noProof/>
                <w:color w:val="BF4E14" w:themeColor="accent2" w:themeShade="BF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BB0F744" wp14:editId="7F5A6C78">
                      <wp:simplePos x="0" y="0"/>
                      <wp:positionH relativeFrom="column">
                        <wp:posOffset>3953510</wp:posOffset>
                      </wp:positionH>
                      <wp:positionV relativeFrom="paragraph">
                        <wp:posOffset>23495</wp:posOffset>
                      </wp:positionV>
                      <wp:extent cx="333375" cy="180975"/>
                      <wp:effectExtent l="19050" t="19050" r="28575" b="28575"/>
                      <wp:wrapNone/>
                      <wp:docPr id="1927365458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37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44450">
                                <a:solidFill>
                                  <a:schemeClr val="accent4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880046" id="Rectangle 3" o:spid="_x0000_s1026" style="position:absolute;margin-left:311.3pt;margin-top:1.85pt;width:26.25pt;height:14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" filled="f" strokecolor="#074e69 [1607]" strokeweight="3.5pt"/>
                  </w:pict>
                </mc:Fallback>
              </mc:AlternateContent>
            </w:r>
            <w:r w:rsidR="001312B8">
              <w:rPr>
                <w:b/>
                <w:bCs/>
                <w:color w:val="BF4E14" w:themeColor="accent2" w:themeShade="BF"/>
                <w:sz w:val="24"/>
                <w:szCs w:val="24"/>
              </w:rPr>
              <w:t xml:space="preserve">Workshop Contributor </w:t>
            </w:r>
            <w:r w:rsidR="00BC247F">
              <w:rPr>
                <w:b/>
                <w:bCs/>
                <w:color w:val="BF4E14" w:themeColor="accent2" w:themeShade="BF"/>
                <w:sz w:val="24"/>
                <w:szCs w:val="24"/>
              </w:rPr>
              <w:t>–</w:t>
            </w:r>
            <w:r w:rsidR="001312B8">
              <w:rPr>
                <w:b/>
                <w:bCs/>
                <w:color w:val="BF4E14" w:themeColor="accent2" w:themeShade="BF"/>
                <w:sz w:val="24"/>
                <w:szCs w:val="24"/>
              </w:rPr>
              <w:t xml:space="preserve"> </w:t>
            </w:r>
            <w:r w:rsidR="00BC247F">
              <w:rPr>
                <w:b/>
                <w:bCs/>
                <w:color w:val="BF4E14" w:themeColor="accent2" w:themeShade="BF"/>
                <w:sz w:val="24"/>
                <w:szCs w:val="24"/>
              </w:rPr>
              <w:t>‘Caring for our Carer</w:t>
            </w:r>
            <w:r w:rsidR="00A877F0">
              <w:rPr>
                <w:b/>
                <w:bCs/>
                <w:color w:val="BF4E14" w:themeColor="accent2" w:themeShade="BF"/>
                <w:sz w:val="24"/>
                <w:szCs w:val="24"/>
              </w:rPr>
              <w:t>s</w:t>
            </w:r>
            <w:r w:rsidR="00BC247F">
              <w:rPr>
                <w:b/>
                <w:bCs/>
                <w:color w:val="BF4E14" w:themeColor="accent2" w:themeShade="BF"/>
                <w:sz w:val="24"/>
                <w:szCs w:val="24"/>
              </w:rPr>
              <w:t>’</w:t>
            </w:r>
          </w:p>
          <w:p w14:paraId="7EEFE426" w14:textId="29430426" w:rsidR="00BB070C" w:rsidRDefault="00BC247F" w:rsidP="00BC247F">
            <w:pPr>
              <w:rPr>
                <w:b/>
                <w:bCs/>
                <w:color w:val="BF4E14" w:themeColor="accent2" w:themeShade="BF"/>
                <w:szCs w:val="20"/>
              </w:rPr>
            </w:pPr>
            <w:r w:rsidRPr="00B56B20">
              <w:rPr>
                <w:color w:val="BF4E14" w:themeColor="accent2" w:themeShade="BF"/>
                <w:szCs w:val="20"/>
              </w:rPr>
              <w:t>(Several Workshops across the Day)</w:t>
            </w:r>
            <w:r w:rsidRPr="00BC247F">
              <w:rPr>
                <w:b/>
                <w:bCs/>
                <w:color w:val="BF4E14" w:themeColor="accent2" w:themeShade="BF"/>
                <w:szCs w:val="20"/>
              </w:rPr>
              <w:t xml:space="preserve">  </w:t>
            </w:r>
            <w:r w:rsidR="004E0162" w:rsidRPr="00BC247F">
              <w:rPr>
                <w:b/>
                <w:bCs/>
                <w:color w:val="BF4E14" w:themeColor="accent2" w:themeShade="BF"/>
                <w:szCs w:val="20"/>
              </w:rPr>
              <w:t xml:space="preserve">   </w:t>
            </w:r>
          </w:p>
          <w:p w14:paraId="295DE19E" w14:textId="621211BC" w:rsidR="00F3497A" w:rsidRPr="007A4306" w:rsidRDefault="00F3497A" w:rsidP="00BC247F">
            <w:pPr>
              <w:rPr>
                <w:b/>
                <w:bCs/>
                <w:color w:val="BF4E14" w:themeColor="accent2" w:themeShade="BF"/>
                <w:sz w:val="8"/>
                <w:szCs w:val="8"/>
              </w:rPr>
            </w:pPr>
          </w:p>
        </w:tc>
      </w:tr>
      <w:tr w:rsidR="00BB070C" w14:paraId="70F30BDD" w14:textId="77777777" w:rsidTr="00F65A9C">
        <w:tc>
          <w:tcPr>
            <w:tcW w:w="3681" w:type="dxa"/>
          </w:tcPr>
          <w:p w14:paraId="610E241F" w14:textId="1CC0C52D" w:rsidR="00261B5F" w:rsidRDefault="00261B5F" w:rsidP="00261B5F">
            <w:pPr>
              <w:rPr>
                <w:b/>
                <w:bCs/>
                <w:color w:val="008080"/>
                <w:sz w:val="28"/>
                <w:szCs w:val="28"/>
              </w:rPr>
            </w:pPr>
            <w:r>
              <w:rPr>
                <w:b/>
                <w:bCs/>
                <w:color w:val="008080"/>
                <w:sz w:val="28"/>
                <w:szCs w:val="28"/>
              </w:rPr>
              <w:t>Volunteerin</w:t>
            </w:r>
            <w:r w:rsidR="001D124B">
              <w:rPr>
                <w:b/>
                <w:bCs/>
                <w:color w:val="008080"/>
                <w:sz w:val="28"/>
                <w:szCs w:val="28"/>
              </w:rPr>
              <w:t>g</w:t>
            </w:r>
          </w:p>
          <w:p w14:paraId="6A72FF7F" w14:textId="77777777" w:rsidR="00BB070C" w:rsidRDefault="00BB070C" w:rsidP="001D124B">
            <w:pPr>
              <w:rPr>
                <w:b/>
                <w:bCs/>
                <w:color w:val="008080"/>
                <w:sz w:val="28"/>
                <w:szCs w:val="28"/>
              </w:rPr>
            </w:pPr>
          </w:p>
        </w:tc>
        <w:tc>
          <w:tcPr>
            <w:tcW w:w="7087" w:type="dxa"/>
          </w:tcPr>
          <w:p w14:paraId="3F31D482" w14:textId="77777777" w:rsidR="00BE493E" w:rsidRDefault="001D124B" w:rsidP="001D124B">
            <w:pPr>
              <w:rPr>
                <w:b/>
                <w:bCs/>
                <w:color w:val="008080"/>
                <w:szCs w:val="20"/>
              </w:rPr>
            </w:pPr>
            <w:r w:rsidRPr="001D124B">
              <w:rPr>
                <w:b/>
                <w:bCs/>
                <w:color w:val="008080"/>
                <w:szCs w:val="20"/>
              </w:rPr>
              <w:t>We have volunteering opportunities on the day for any of your colleagues or services users that would</w:t>
            </w:r>
            <w:r w:rsidRPr="001D124B">
              <w:rPr>
                <w:b/>
                <w:bCs/>
                <w:color w:val="008080"/>
                <w:szCs w:val="20"/>
              </w:rPr>
              <w:t xml:space="preserve"> </w:t>
            </w:r>
            <w:r w:rsidR="00697DD0">
              <w:rPr>
                <w:b/>
                <w:bCs/>
                <w:color w:val="008080"/>
                <w:szCs w:val="20"/>
              </w:rPr>
              <w:t xml:space="preserve">like to get involved. </w:t>
            </w:r>
          </w:p>
          <w:p w14:paraId="6475A35E" w14:textId="045B5754" w:rsidR="00BB070C" w:rsidRDefault="00697DD0" w:rsidP="001D124B">
            <w:pPr>
              <w:rPr>
                <w:b/>
                <w:bCs/>
                <w:color w:val="008080"/>
                <w:szCs w:val="20"/>
              </w:rPr>
            </w:pPr>
            <w:r>
              <w:rPr>
                <w:b/>
                <w:bCs/>
                <w:color w:val="008080"/>
                <w:szCs w:val="20"/>
              </w:rPr>
              <w:t>If you would like further information</w:t>
            </w:r>
            <w:r w:rsidR="00FD1B92">
              <w:rPr>
                <w:b/>
                <w:bCs/>
                <w:color w:val="008080"/>
                <w:szCs w:val="20"/>
              </w:rPr>
              <w:t>,</w:t>
            </w:r>
            <w:r>
              <w:rPr>
                <w:b/>
                <w:bCs/>
                <w:color w:val="008080"/>
                <w:szCs w:val="20"/>
              </w:rPr>
              <w:t xml:space="preserve"> please tick</w:t>
            </w:r>
            <w:r w:rsidR="00F14FCD">
              <w:rPr>
                <w:b/>
                <w:bCs/>
                <w:color w:val="008080"/>
                <w:szCs w:val="20"/>
              </w:rPr>
              <w:t>.</w:t>
            </w:r>
          </w:p>
          <w:p w14:paraId="4B7CBA52" w14:textId="63F105D9" w:rsidR="00F14FCD" w:rsidRDefault="00530C22" w:rsidP="001D124B">
            <w:pPr>
              <w:rPr>
                <w:b/>
                <w:bCs/>
                <w:color w:val="BF4E14" w:themeColor="accent2" w:themeShade="BF"/>
                <w:sz w:val="26"/>
                <w:szCs w:val="26"/>
              </w:rPr>
            </w:pPr>
            <w:r w:rsidRPr="009F6BD3">
              <w:rPr>
                <w:b/>
                <w:bCs/>
                <w:noProof/>
                <w:color w:val="BF4E14" w:themeColor="accent2" w:themeShade="BF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CF385A9" wp14:editId="19517EBA">
                      <wp:simplePos x="0" y="0"/>
                      <wp:positionH relativeFrom="column">
                        <wp:posOffset>3953563</wp:posOffset>
                      </wp:positionH>
                      <wp:positionV relativeFrom="paragraph">
                        <wp:posOffset>38162</wp:posOffset>
                      </wp:positionV>
                      <wp:extent cx="333375" cy="180975"/>
                      <wp:effectExtent l="19050" t="19050" r="28575" b="28575"/>
                      <wp:wrapNone/>
                      <wp:docPr id="2098137621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37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44450">
                                <a:solidFill>
                                  <a:schemeClr val="accent4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0F9F5A" id="Rectangle 3" o:spid="_x0000_s1026" style="position:absolute;margin-left:311.3pt;margin-top:3pt;width:26.25pt;height:14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" filled="f" strokecolor="#074e69 [1607]" strokeweight="3.5pt"/>
                  </w:pict>
                </mc:Fallback>
              </mc:AlternateContent>
            </w:r>
            <w:r w:rsidR="0000705C">
              <w:rPr>
                <w:b/>
                <w:bCs/>
                <w:color w:val="BF4E14" w:themeColor="accent2" w:themeShade="BF"/>
                <w:sz w:val="24"/>
                <w:szCs w:val="24"/>
              </w:rPr>
              <w:t>Event Volunteer</w:t>
            </w:r>
            <w:r w:rsidR="00F14FCD">
              <w:rPr>
                <w:b/>
                <w:bCs/>
                <w:color w:val="BF4E14" w:themeColor="accent2" w:themeShade="BF"/>
                <w:sz w:val="24"/>
                <w:szCs w:val="24"/>
              </w:rPr>
              <w:t xml:space="preserve"> </w:t>
            </w:r>
            <w:r w:rsidR="00F14FCD" w:rsidRPr="00B56B20">
              <w:rPr>
                <w:color w:val="BF4E14" w:themeColor="accent2" w:themeShade="BF"/>
                <w:szCs w:val="20"/>
              </w:rPr>
              <w:t>(</w:t>
            </w:r>
            <w:r w:rsidR="0000705C" w:rsidRPr="00B56B20">
              <w:rPr>
                <w:color w:val="BF4E14" w:themeColor="accent2" w:themeShade="BF"/>
                <w:szCs w:val="20"/>
              </w:rPr>
              <w:t>Multiple</w:t>
            </w:r>
            <w:r w:rsidR="00F14FCD" w:rsidRPr="00B56B20">
              <w:rPr>
                <w:color w:val="BF4E14" w:themeColor="accent2" w:themeShade="BF"/>
                <w:szCs w:val="20"/>
              </w:rPr>
              <w:t xml:space="preserve"> Opportunit</w:t>
            </w:r>
            <w:r w:rsidR="0000705C" w:rsidRPr="00B56B20">
              <w:rPr>
                <w:color w:val="BF4E14" w:themeColor="accent2" w:themeShade="BF"/>
                <w:szCs w:val="20"/>
              </w:rPr>
              <w:t>ies</w:t>
            </w:r>
            <w:r w:rsidR="00F14FCD" w:rsidRPr="00B56B20">
              <w:rPr>
                <w:color w:val="BF4E14" w:themeColor="accent2" w:themeShade="BF"/>
                <w:szCs w:val="20"/>
              </w:rPr>
              <w:t>)</w:t>
            </w:r>
            <w:r w:rsidR="00FD1B92" w:rsidRPr="009F6BD3">
              <w:rPr>
                <w:b/>
                <w:bCs/>
                <w:noProof/>
                <w:color w:val="BF4E14" w:themeColor="accent2" w:themeShade="BF"/>
                <w:sz w:val="24"/>
                <w:szCs w:val="24"/>
              </w:rPr>
              <w:t xml:space="preserve"> </w:t>
            </w:r>
          </w:p>
          <w:p w14:paraId="0DB93EA0" w14:textId="71C40D79" w:rsidR="00CE311B" w:rsidRDefault="00FD1B92" w:rsidP="0000705C">
            <w:pPr>
              <w:rPr>
                <w:b/>
                <w:bCs/>
                <w:color w:val="BF4E14" w:themeColor="accent2" w:themeShade="BF"/>
                <w:sz w:val="24"/>
                <w:szCs w:val="24"/>
              </w:rPr>
            </w:pPr>
            <w:r w:rsidRPr="009F6BD3">
              <w:rPr>
                <w:b/>
                <w:bCs/>
                <w:noProof/>
                <w:color w:val="BF4E14" w:themeColor="accent2" w:themeShade="BF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7ECCE3FC" wp14:editId="0D737E42">
                      <wp:simplePos x="0" y="0"/>
                      <wp:positionH relativeFrom="column">
                        <wp:posOffset>3956210</wp:posOffset>
                      </wp:positionH>
                      <wp:positionV relativeFrom="paragraph">
                        <wp:posOffset>90073</wp:posOffset>
                      </wp:positionV>
                      <wp:extent cx="333375" cy="180975"/>
                      <wp:effectExtent l="19050" t="19050" r="28575" b="28575"/>
                      <wp:wrapNone/>
                      <wp:docPr id="2090234440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37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44450">
                                <a:solidFill>
                                  <a:schemeClr val="accent4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590D2F" id="Rectangle 3" o:spid="_x0000_s1026" style="position:absolute;margin-left:311.5pt;margin-top:7.1pt;width:26.25pt;height:14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" filled="f" strokecolor="#074e69 [1607]" strokeweight="3.5pt"/>
                  </w:pict>
                </mc:Fallback>
              </mc:AlternateContent>
            </w:r>
            <w:r w:rsidR="0000705C" w:rsidRPr="009F6BD3">
              <w:rPr>
                <w:b/>
                <w:bCs/>
                <w:color w:val="BF4E14" w:themeColor="accent2" w:themeShade="BF"/>
                <w:sz w:val="24"/>
                <w:szCs w:val="24"/>
              </w:rPr>
              <w:t>Carer</w:t>
            </w:r>
            <w:r w:rsidR="0000705C">
              <w:rPr>
                <w:b/>
                <w:bCs/>
                <w:color w:val="BF4E14" w:themeColor="accent2" w:themeShade="BF"/>
                <w:sz w:val="24"/>
                <w:szCs w:val="24"/>
              </w:rPr>
              <w:t xml:space="preserve"> </w:t>
            </w:r>
            <w:r w:rsidR="00CE311B">
              <w:rPr>
                <w:b/>
                <w:bCs/>
                <w:color w:val="BF4E14" w:themeColor="accent2" w:themeShade="BF"/>
                <w:sz w:val="24"/>
                <w:szCs w:val="24"/>
              </w:rPr>
              <w:t>Ambassador</w:t>
            </w:r>
            <w:r w:rsidR="0000705C">
              <w:rPr>
                <w:b/>
                <w:bCs/>
                <w:color w:val="BF4E14" w:themeColor="accent2" w:themeShade="BF"/>
                <w:sz w:val="24"/>
                <w:szCs w:val="24"/>
              </w:rPr>
              <w:t xml:space="preserve"> </w:t>
            </w:r>
            <w:r w:rsidR="00CE311B">
              <w:rPr>
                <w:b/>
                <w:bCs/>
                <w:color w:val="BF4E14" w:themeColor="accent2" w:themeShade="BF"/>
                <w:sz w:val="24"/>
                <w:szCs w:val="24"/>
              </w:rPr>
              <w:t xml:space="preserve">for WCA and </w:t>
            </w:r>
            <w:r>
              <w:rPr>
                <w:b/>
                <w:bCs/>
                <w:color w:val="BF4E14" w:themeColor="accent2" w:themeShade="BF"/>
                <w:sz w:val="24"/>
                <w:szCs w:val="24"/>
              </w:rPr>
              <w:t>Yourselves</w:t>
            </w:r>
          </w:p>
          <w:p w14:paraId="539E7ADB" w14:textId="53095EBE" w:rsidR="0000705C" w:rsidRPr="00B56B20" w:rsidRDefault="0000705C" w:rsidP="0000705C">
            <w:pPr>
              <w:rPr>
                <w:color w:val="BF4E14" w:themeColor="accent2" w:themeShade="BF"/>
                <w:sz w:val="26"/>
                <w:szCs w:val="26"/>
              </w:rPr>
            </w:pPr>
            <w:r w:rsidRPr="00B56B20">
              <w:rPr>
                <w:color w:val="BF4E14" w:themeColor="accent2" w:themeShade="BF"/>
                <w:szCs w:val="20"/>
              </w:rPr>
              <w:t xml:space="preserve">(Networking </w:t>
            </w:r>
            <w:r w:rsidR="00CE311B" w:rsidRPr="00B56B20">
              <w:rPr>
                <w:color w:val="BF4E14" w:themeColor="accent2" w:themeShade="BF"/>
                <w:szCs w:val="20"/>
              </w:rPr>
              <w:t>with Carers and Organisations</w:t>
            </w:r>
            <w:r w:rsidRPr="00B56B20">
              <w:rPr>
                <w:color w:val="BF4E14" w:themeColor="accent2" w:themeShade="BF"/>
                <w:szCs w:val="20"/>
              </w:rPr>
              <w:t>)</w:t>
            </w:r>
            <w:r w:rsidR="00FD1B92" w:rsidRPr="00B56B20">
              <w:rPr>
                <w:noProof/>
                <w:color w:val="BF4E14" w:themeColor="accent2" w:themeShade="BF"/>
                <w:sz w:val="24"/>
                <w:szCs w:val="24"/>
              </w:rPr>
              <w:t xml:space="preserve"> </w:t>
            </w:r>
          </w:p>
          <w:p w14:paraId="58C0A126" w14:textId="27D5A4A5" w:rsidR="00F14FCD" w:rsidRPr="007A4306" w:rsidRDefault="00F14FCD" w:rsidP="001D124B">
            <w:pPr>
              <w:rPr>
                <w:b/>
                <w:bCs/>
                <w:color w:val="BF4E14" w:themeColor="accent2" w:themeShade="BF"/>
                <w:sz w:val="8"/>
                <w:szCs w:val="8"/>
              </w:rPr>
            </w:pPr>
          </w:p>
        </w:tc>
      </w:tr>
    </w:tbl>
    <w:p w14:paraId="7061F157" w14:textId="77777777" w:rsidR="007A4306" w:rsidRPr="007A4306" w:rsidRDefault="007A4306" w:rsidP="00681A52">
      <w:pPr>
        <w:spacing w:after="0"/>
        <w:rPr>
          <w:b/>
          <w:bCs/>
          <w:sz w:val="8"/>
          <w:szCs w:val="8"/>
        </w:rPr>
      </w:pPr>
    </w:p>
    <w:p w14:paraId="7DCFF5C0" w14:textId="73C890A5" w:rsidR="00F3497A" w:rsidRPr="00582C82" w:rsidRDefault="00F3497A" w:rsidP="00681A52">
      <w:pPr>
        <w:spacing w:after="0"/>
        <w:rPr>
          <w:b/>
          <w:bCs/>
          <w:szCs w:val="20"/>
        </w:rPr>
      </w:pPr>
      <w:r w:rsidRPr="00582C82">
        <w:rPr>
          <w:b/>
          <w:bCs/>
          <w:szCs w:val="20"/>
        </w:rPr>
        <w:t>Booking terms and conditions</w:t>
      </w:r>
    </w:p>
    <w:p w14:paraId="17357FCE" w14:textId="6061C6F8" w:rsidR="00D11427" w:rsidRDefault="00F3497A" w:rsidP="00681A52">
      <w:pPr>
        <w:spacing w:after="0"/>
        <w:rPr>
          <w:szCs w:val="20"/>
        </w:rPr>
      </w:pPr>
      <w:r w:rsidRPr="00582C82">
        <w:rPr>
          <w:szCs w:val="20"/>
        </w:rPr>
        <w:t>Wirral Carers Alliance (WCA) are a</w:t>
      </w:r>
      <w:r w:rsidR="00AA5DBA">
        <w:rPr>
          <w:szCs w:val="20"/>
        </w:rPr>
        <w:t xml:space="preserve">n </w:t>
      </w:r>
      <w:r w:rsidR="00E80182">
        <w:rPr>
          <w:szCs w:val="20"/>
        </w:rPr>
        <w:t>independent</w:t>
      </w:r>
      <w:r w:rsidRPr="00582C82">
        <w:rPr>
          <w:szCs w:val="20"/>
        </w:rPr>
        <w:t xml:space="preserve"> group of Carers, all Volunteers</w:t>
      </w:r>
      <w:r w:rsidR="00387C20">
        <w:rPr>
          <w:szCs w:val="20"/>
        </w:rPr>
        <w:t>,</w:t>
      </w:r>
      <w:r w:rsidRPr="00582C82">
        <w:rPr>
          <w:szCs w:val="20"/>
        </w:rPr>
        <w:t xml:space="preserve"> and </w:t>
      </w:r>
      <w:r w:rsidR="00387C20">
        <w:rPr>
          <w:szCs w:val="20"/>
        </w:rPr>
        <w:t xml:space="preserve">are </w:t>
      </w:r>
      <w:r w:rsidR="00583E06" w:rsidRPr="00582C82">
        <w:rPr>
          <w:szCs w:val="20"/>
        </w:rPr>
        <w:t xml:space="preserve">giving their time and </w:t>
      </w:r>
      <w:r w:rsidR="00DD3535" w:rsidRPr="00582C82">
        <w:rPr>
          <w:szCs w:val="20"/>
        </w:rPr>
        <w:t>commitment to this event for free</w:t>
      </w:r>
      <w:r w:rsidR="00D11427">
        <w:rPr>
          <w:szCs w:val="20"/>
        </w:rPr>
        <w:t xml:space="preserve"> to ensure Carers </w:t>
      </w:r>
      <w:r w:rsidR="00E80182">
        <w:rPr>
          <w:szCs w:val="20"/>
        </w:rPr>
        <w:t>V</w:t>
      </w:r>
      <w:r w:rsidR="00D11427">
        <w:rPr>
          <w:szCs w:val="20"/>
        </w:rPr>
        <w:t xml:space="preserve">oices are </w:t>
      </w:r>
      <w:r w:rsidR="008F12C1">
        <w:rPr>
          <w:szCs w:val="20"/>
        </w:rPr>
        <w:t>‘</w:t>
      </w:r>
      <w:r w:rsidR="00D11427">
        <w:rPr>
          <w:szCs w:val="20"/>
        </w:rPr>
        <w:t>heard</w:t>
      </w:r>
      <w:r w:rsidR="00E80182">
        <w:rPr>
          <w:szCs w:val="20"/>
        </w:rPr>
        <w:t xml:space="preserve"> </w:t>
      </w:r>
      <w:r w:rsidR="0094188B">
        <w:rPr>
          <w:szCs w:val="20"/>
        </w:rPr>
        <w:t>and supported</w:t>
      </w:r>
      <w:r w:rsidR="008F12C1">
        <w:rPr>
          <w:szCs w:val="20"/>
        </w:rPr>
        <w:t>’</w:t>
      </w:r>
      <w:r w:rsidR="0094188B">
        <w:rPr>
          <w:szCs w:val="20"/>
        </w:rPr>
        <w:t>.</w:t>
      </w:r>
    </w:p>
    <w:p w14:paraId="23130707" w14:textId="6A31E545" w:rsidR="00F3497A" w:rsidRPr="00582C82" w:rsidRDefault="00DD3535" w:rsidP="00681A52">
      <w:pPr>
        <w:spacing w:after="0"/>
        <w:rPr>
          <w:szCs w:val="20"/>
        </w:rPr>
      </w:pPr>
      <w:r w:rsidRPr="00582C82">
        <w:rPr>
          <w:szCs w:val="20"/>
        </w:rPr>
        <w:t xml:space="preserve">WCA </w:t>
      </w:r>
      <w:r w:rsidR="00F3497A" w:rsidRPr="00582C82">
        <w:rPr>
          <w:szCs w:val="20"/>
        </w:rPr>
        <w:t>are requesting that organisations and groups</w:t>
      </w:r>
      <w:r w:rsidR="007E4A8F" w:rsidRPr="00582C82">
        <w:rPr>
          <w:szCs w:val="20"/>
        </w:rPr>
        <w:t xml:space="preserve"> </w:t>
      </w:r>
      <w:r w:rsidR="009E1350" w:rsidRPr="00582C82">
        <w:rPr>
          <w:szCs w:val="20"/>
        </w:rPr>
        <w:t xml:space="preserve">book a place at </w:t>
      </w:r>
      <w:r w:rsidR="007E4A8F" w:rsidRPr="00582C82">
        <w:rPr>
          <w:szCs w:val="20"/>
        </w:rPr>
        <w:t>this free event</w:t>
      </w:r>
      <w:r w:rsidR="00B73B08" w:rsidRPr="00582C82">
        <w:rPr>
          <w:szCs w:val="20"/>
        </w:rPr>
        <w:t xml:space="preserve"> only if they are able to commit to the following:</w:t>
      </w:r>
    </w:p>
    <w:p w14:paraId="2833027C" w14:textId="3DE0306D" w:rsidR="009E1350" w:rsidRPr="00582C82" w:rsidRDefault="00F27BDB" w:rsidP="00562B10">
      <w:pPr>
        <w:pStyle w:val="ListParagraph"/>
        <w:numPr>
          <w:ilvl w:val="0"/>
          <w:numId w:val="13"/>
        </w:numPr>
        <w:spacing w:after="0"/>
        <w:rPr>
          <w:szCs w:val="20"/>
        </w:rPr>
      </w:pPr>
      <w:r w:rsidRPr="00582C82">
        <w:rPr>
          <w:b/>
          <w:bCs/>
          <w:szCs w:val="20"/>
        </w:rPr>
        <w:t>Arrive for 9am (9.15am latest) for setting up</w:t>
      </w:r>
      <w:r w:rsidR="00F3771E" w:rsidRPr="00582C82">
        <w:rPr>
          <w:b/>
          <w:bCs/>
          <w:szCs w:val="20"/>
        </w:rPr>
        <w:t xml:space="preserve"> if participating in the Market Place</w:t>
      </w:r>
      <w:r w:rsidR="00791106">
        <w:rPr>
          <w:b/>
          <w:bCs/>
          <w:szCs w:val="20"/>
        </w:rPr>
        <w:t>.</w:t>
      </w:r>
    </w:p>
    <w:p w14:paraId="7F02E232" w14:textId="447E813C" w:rsidR="001456B2" w:rsidRPr="00582C82" w:rsidRDefault="001456B2" w:rsidP="001456B2">
      <w:pPr>
        <w:pStyle w:val="ListParagraph"/>
        <w:numPr>
          <w:ilvl w:val="0"/>
          <w:numId w:val="13"/>
        </w:numPr>
        <w:spacing w:after="0"/>
        <w:rPr>
          <w:szCs w:val="20"/>
        </w:rPr>
      </w:pPr>
      <w:r w:rsidRPr="00582C82">
        <w:rPr>
          <w:b/>
          <w:bCs/>
          <w:szCs w:val="20"/>
        </w:rPr>
        <w:t xml:space="preserve">Have representation throughout </w:t>
      </w:r>
      <w:r w:rsidRPr="00582C82">
        <w:rPr>
          <w:b/>
          <w:bCs/>
          <w:color w:val="BF4E14" w:themeColor="accent2" w:themeShade="BF"/>
          <w:szCs w:val="20"/>
        </w:rPr>
        <w:t xml:space="preserve">EVERY </w:t>
      </w:r>
      <w:r w:rsidRPr="00582C82">
        <w:rPr>
          <w:b/>
          <w:bCs/>
          <w:szCs w:val="20"/>
        </w:rPr>
        <w:t>session on the day</w:t>
      </w:r>
      <w:r w:rsidRPr="00582C82">
        <w:rPr>
          <w:b/>
          <w:bCs/>
          <w:szCs w:val="20"/>
        </w:rPr>
        <w:t xml:space="preserve"> within the Market </w:t>
      </w:r>
      <w:r w:rsidR="00700194">
        <w:rPr>
          <w:b/>
          <w:bCs/>
          <w:szCs w:val="20"/>
        </w:rPr>
        <w:t>P</w:t>
      </w:r>
      <w:r w:rsidRPr="00582C82">
        <w:rPr>
          <w:b/>
          <w:bCs/>
          <w:szCs w:val="20"/>
        </w:rPr>
        <w:t>lace and Information/</w:t>
      </w:r>
      <w:r w:rsidR="00700194">
        <w:rPr>
          <w:b/>
          <w:bCs/>
          <w:szCs w:val="20"/>
        </w:rPr>
        <w:t>R</w:t>
      </w:r>
      <w:r w:rsidRPr="00582C82">
        <w:rPr>
          <w:b/>
          <w:bCs/>
          <w:szCs w:val="20"/>
        </w:rPr>
        <w:t xml:space="preserve">esources </w:t>
      </w:r>
      <w:r w:rsidR="00445512">
        <w:rPr>
          <w:b/>
          <w:bCs/>
          <w:szCs w:val="20"/>
        </w:rPr>
        <w:t>segments</w:t>
      </w:r>
      <w:r w:rsidR="00926B03" w:rsidRPr="00582C82">
        <w:rPr>
          <w:b/>
          <w:bCs/>
          <w:szCs w:val="20"/>
        </w:rPr>
        <w:t xml:space="preserve"> of the </w:t>
      </w:r>
      <w:r w:rsidR="00791106">
        <w:rPr>
          <w:b/>
          <w:bCs/>
          <w:szCs w:val="20"/>
        </w:rPr>
        <w:t>‘Commitment to Carers’ Conference</w:t>
      </w:r>
      <w:r w:rsidR="00791106" w:rsidRPr="00582C82">
        <w:rPr>
          <w:b/>
          <w:bCs/>
          <w:szCs w:val="20"/>
        </w:rPr>
        <w:t>.</w:t>
      </w:r>
    </w:p>
    <w:p w14:paraId="2CAC966B" w14:textId="11241721" w:rsidR="001456B2" w:rsidRPr="00582C82" w:rsidRDefault="00791106" w:rsidP="001456B2">
      <w:pPr>
        <w:pStyle w:val="ListParagraph"/>
        <w:spacing w:after="0"/>
        <w:rPr>
          <w:b/>
          <w:bCs/>
          <w:szCs w:val="20"/>
        </w:rPr>
      </w:pPr>
      <w:r>
        <w:rPr>
          <w:b/>
          <w:bCs/>
          <w:color w:val="008080"/>
          <w:szCs w:val="20"/>
        </w:rPr>
        <w:t xml:space="preserve">Sessions are </w:t>
      </w:r>
      <w:r w:rsidR="0074230C">
        <w:rPr>
          <w:b/>
          <w:bCs/>
          <w:color w:val="008080"/>
          <w:szCs w:val="20"/>
        </w:rPr>
        <w:t xml:space="preserve">the following:  </w:t>
      </w:r>
      <w:r w:rsidR="001456B2" w:rsidRPr="00582C82">
        <w:rPr>
          <w:b/>
          <w:bCs/>
          <w:color w:val="008080"/>
          <w:szCs w:val="20"/>
        </w:rPr>
        <w:t>10am – 1pm / 2pm – 5pm / 5pm – 8pm</w:t>
      </w:r>
      <w:r w:rsidR="001456B2" w:rsidRPr="00582C82">
        <w:rPr>
          <w:b/>
          <w:bCs/>
          <w:szCs w:val="20"/>
        </w:rPr>
        <w:t xml:space="preserve"> </w:t>
      </w:r>
    </w:p>
    <w:p w14:paraId="3F6EE6C4" w14:textId="1FEF2FFE" w:rsidR="001456B2" w:rsidRPr="00582C82" w:rsidRDefault="001456B2" w:rsidP="00926B03">
      <w:pPr>
        <w:pStyle w:val="ListParagraph"/>
        <w:numPr>
          <w:ilvl w:val="0"/>
          <w:numId w:val="13"/>
        </w:numPr>
        <w:spacing w:after="0"/>
        <w:rPr>
          <w:szCs w:val="20"/>
        </w:rPr>
      </w:pPr>
      <w:r w:rsidRPr="00582C82">
        <w:rPr>
          <w:b/>
          <w:bCs/>
          <w:szCs w:val="20"/>
        </w:rPr>
        <w:t xml:space="preserve">Arrive 30 minutes before any timed </w:t>
      </w:r>
      <w:r w:rsidR="003E389A">
        <w:rPr>
          <w:b/>
          <w:bCs/>
          <w:szCs w:val="20"/>
        </w:rPr>
        <w:t>P</w:t>
      </w:r>
      <w:r w:rsidR="00B21BDC">
        <w:rPr>
          <w:b/>
          <w:bCs/>
          <w:szCs w:val="20"/>
        </w:rPr>
        <w:t>resenting/</w:t>
      </w:r>
      <w:r w:rsidR="003E389A">
        <w:rPr>
          <w:b/>
          <w:bCs/>
          <w:szCs w:val="20"/>
        </w:rPr>
        <w:t>P</w:t>
      </w:r>
      <w:r w:rsidR="00B21BDC">
        <w:rPr>
          <w:b/>
          <w:bCs/>
          <w:szCs w:val="20"/>
        </w:rPr>
        <w:t xml:space="preserve">anel </w:t>
      </w:r>
      <w:r w:rsidR="003E389A">
        <w:rPr>
          <w:b/>
          <w:bCs/>
          <w:szCs w:val="20"/>
        </w:rPr>
        <w:t xml:space="preserve">sessions </w:t>
      </w:r>
      <w:r w:rsidRPr="00582C82">
        <w:rPr>
          <w:b/>
          <w:bCs/>
          <w:szCs w:val="20"/>
        </w:rPr>
        <w:t>in the Theatre or Workshops</w:t>
      </w:r>
    </w:p>
    <w:p w14:paraId="5AD2E4F8" w14:textId="1C5D39B0" w:rsidR="00A64E77" w:rsidRPr="00582C82" w:rsidRDefault="00180FB3" w:rsidP="00562B10">
      <w:pPr>
        <w:pStyle w:val="ListParagraph"/>
        <w:numPr>
          <w:ilvl w:val="0"/>
          <w:numId w:val="13"/>
        </w:numPr>
        <w:spacing w:after="0"/>
        <w:rPr>
          <w:szCs w:val="20"/>
        </w:rPr>
      </w:pPr>
      <w:r w:rsidRPr="00582C82">
        <w:rPr>
          <w:b/>
          <w:bCs/>
          <w:szCs w:val="20"/>
        </w:rPr>
        <w:t xml:space="preserve">Pack up no earlier than 8pm and vacate </w:t>
      </w:r>
      <w:r w:rsidR="00B51951">
        <w:rPr>
          <w:b/>
          <w:bCs/>
          <w:szCs w:val="20"/>
        </w:rPr>
        <w:t xml:space="preserve">the Floral Pavilion </w:t>
      </w:r>
      <w:r w:rsidRPr="00582C82">
        <w:rPr>
          <w:b/>
          <w:bCs/>
          <w:szCs w:val="20"/>
        </w:rPr>
        <w:t xml:space="preserve">by </w:t>
      </w:r>
      <w:r w:rsidR="00B51951">
        <w:rPr>
          <w:b/>
          <w:bCs/>
          <w:szCs w:val="20"/>
        </w:rPr>
        <w:t>8.45</w:t>
      </w:r>
      <w:r w:rsidRPr="00582C82">
        <w:rPr>
          <w:b/>
          <w:bCs/>
          <w:szCs w:val="20"/>
        </w:rPr>
        <w:t>pm</w:t>
      </w:r>
    </w:p>
    <w:p w14:paraId="1E13CB89" w14:textId="77C3FE21" w:rsidR="00947D52" w:rsidRPr="005763A5" w:rsidRDefault="00EF2465" w:rsidP="00562B10">
      <w:pPr>
        <w:pStyle w:val="ListParagraph"/>
        <w:numPr>
          <w:ilvl w:val="0"/>
          <w:numId w:val="13"/>
        </w:numPr>
        <w:spacing w:after="0"/>
        <w:rPr>
          <w:szCs w:val="20"/>
        </w:rPr>
      </w:pPr>
      <w:r>
        <w:rPr>
          <w:b/>
          <w:bCs/>
          <w:szCs w:val="20"/>
        </w:rPr>
        <w:t>PRIORITY</w:t>
      </w:r>
      <w:r w:rsidR="00947D52" w:rsidRPr="00582C82">
        <w:rPr>
          <w:b/>
          <w:bCs/>
          <w:szCs w:val="20"/>
        </w:rPr>
        <w:t xml:space="preserve"> – </w:t>
      </w:r>
      <w:r w:rsidR="004A553D" w:rsidRPr="00BC2851">
        <w:rPr>
          <w:b/>
          <w:bCs/>
          <w:color w:val="BF4E14" w:themeColor="accent2" w:themeShade="BF"/>
          <w:szCs w:val="20"/>
        </w:rPr>
        <w:t xml:space="preserve">PROMOTE </w:t>
      </w:r>
      <w:r w:rsidR="004A553D">
        <w:rPr>
          <w:b/>
          <w:bCs/>
          <w:szCs w:val="20"/>
        </w:rPr>
        <w:t xml:space="preserve">the Event, </w:t>
      </w:r>
      <w:r w:rsidR="00947D52" w:rsidRPr="00582C82">
        <w:rPr>
          <w:b/>
          <w:bCs/>
          <w:color w:val="BF4E14" w:themeColor="accent2" w:themeShade="BF"/>
          <w:szCs w:val="20"/>
        </w:rPr>
        <w:t xml:space="preserve">ENGAGE </w:t>
      </w:r>
      <w:r w:rsidR="004A4960">
        <w:rPr>
          <w:b/>
          <w:bCs/>
          <w:szCs w:val="20"/>
        </w:rPr>
        <w:t xml:space="preserve">&amp; </w:t>
      </w:r>
      <w:r w:rsidR="004A4960" w:rsidRPr="004A4960">
        <w:rPr>
          <w:b/>
          <w:bCs/>
          <w:color w:val="BF4E14" w:themeColor="accent2" w:themeShade="BF"/>
          <w:szCs w:val="20"/>
        </w:rPr>
        <w:t>SUPPORT</w:t>
      </w:r>
      <w:r w:rsidR="00947D52" w:rsidRPr="004A4960">
        <w:rPr>
          <w:b/>
          <w:bCs/>
          <w:color w:val="BF4E14" w:themeColor="accent2" w:themeShade="BF"/>
          <w:szCs w:val="20"/>
        </w:rPr>
        <w:t xml:space="preserve"> </w:t>
      </w:r>
      <w:r w:rsidR="00947D52" w:rsidRPr="004A4960">
        <w:rPr>
          <w:b/>
          <w:bCs/>
          <w:color w:val="000000" w:themeColor="text1"/>
          <w:szCs w:val="20"/>
        </w:rPr>
        <w:t>C</w:t>
      </w:r>
      <w:r w:rsidR="00BC2851">
        <w:rPr>
          <w:b/>
          <w:bCs/>
          <w:color w:val="000000" w:themeColor="text1"/>
          <w:szCs w:val="20"/>
        </w:rPr>
        <w:t>arers</w:t>
      </w:r>
      <w:r w:rsidR="00947D52" w:rsidRPr="004A4960">
        <w:rPr>
          <w:b/>
          <w:bCs/>
          <w:color w:val="000000" w:themeColor="text1"/>
          <w:szCs w:val="20"/>
        </w:rPr>
        <w:t xml:space="preserve"> </w:t>
      </w:r>
      <w:r w:rsidR="00947D52" w:rsidRPr="00582C82">
        <w:rPr>
          <w:b/>
          <w:bCs/>
          <w:szCs w:val="20"/>
        </w:rPr>
        <w:t>and</w:t>
      </w:r>
      <w:r>
        <w:rPr>
          <w:b/>
          <w:bCs/>
          <w:szCs w:val="20"/>
        </w:rPr>
        <w:t xml:space="preserve"> more importantly -</w:t>
      </w:r>
      <w:r w:rsidR="00947D52" w:rsidRPr="00582C82">
        <w:rPr>
          <w:b/>
          <w:bCs/>
          <w:szCs w:val="20"/>
        </w:rPr>
        <w:t xml:space="preserve"> </w:t>
      </w:r>
      <w:r w:rsidR="00947D52" w:rsidRPr="00582C82">
        <w:rPr>
          <w:b/>
          <w:bCs/>
          <w:color w:val="008080"/>
          <w:szCs w:val="20"/>
        </w:rPr>
        <w:t>HAVE FUN!</w:t>
      </w:r>
    </w:p>
    <w:p w14:paraId="5F56A03A" w14:textId="77777777" w:rsidR="005763A5" w:rsidRPr="005763A5" w:rsidRDefault="005763A5" w:rsidP="005763A5">
      <w:pPr>
        <w:pStyle w:val="ListParagraph"/>
        <w:spacing w:after="0"/>
        <w:rPr>
          <w:sz w:val="8"/>
          <w:szCs w:val="8"/>
        </w:rPr>
      </w:pPr>
    </w:p>
    <w:p w14:paraId="29DBEB31" w14:textId="58524FF2" w:rsidR="007A4306" w:rsidRDefault="009E1350" w:rsidP="00681A52">
      <w:pPr>
        <w:spacing w:after="0"/>
        <w:rPr>
          <w:szCs w:val="20"/>
        </w:rPr>
      </w:pPr>
      <w:r w:rsidRPr="00582C82">
        <w:rPr>
          <w:szCs w:val="20"/>
        </w:rPr>
        <w:t xml:space="preserve">If you do need to cancel your place, please </w:t>
      </w:r>
      <w:r w:rsidR="0057576E" w:rsidRPr="00582C82">
        <w:rPr>
          <w:szCs w:val="20"/>
        </w:rPr>
        <w:t xml:space="preserve">advise us at </w:t>
      </w:r>
      <w:hyperlink r:id="rId7" w:history="1">
        <w:r w:rsidR="0057576E" w:rsidRPr="00230FAF">
          <w:rPr>
            <w:rStyle w:val="Hyperlink"/>
            <w:b/>
            <w:bCs/>
            <w:szCs w:val="20"/>
          </w:rPr>
          <w:t>info@wirralcarersalliance.org.uk</w:t>
        </w:r>
      </w:hyperlink>
      <w:r w:rsidR="0057576E" w:rsidRPr="00582C82">
        <w:rPr>
          <w:szCs w:val="20"/>
        </w:rPr>
        <w:t xml:space="preserve"> as soon as possible so we are able to offer the place to another </w:t>
      </w:r>
      <w:r w:rsidR="002D2A98">
        <w:rPr>
          <w:szCs w:val="20"/>
        </w:rPr>
        <w:t>Support Organisation/Group</w:t>
      </w:r>
      <w:r w:rsidR="0057576E" w:rsidRPr="00582C82">
        <w:rPr>
          <w:szCs w:val="20"/>
        </w:rPr>
        <w:t xml:space="preserve"> and </w:t>
      </w:r>
      <w:r w:rsidR="005D7D47">
        <w:rPr>
          <w:szCs w:val="20"/>
        </w:rPr>
        <w:t xml:space="preserve">ensure </w:t>
      </w:r>
      <w:r w:rsidR="00174889">
        <w:rPr>
          <w:szCs w:val="20"/>
        </w:rPr>
        <w:t xml:space="preserve">we </w:t>
      </w:r>
      <w:r w:rsidR="00462012" w:rsidRPr="00582C82">
        <w:rPr>
          <w:szCs w:val="20"/>
        </w:rPr>
        <w:t>do</w:t>
      </w:r>
      <w:r w:rsidR="00174889">
        <w:rPr>
          <w:szCs w:val="20"/>
        </w:rPr>
        <w:t xml:space="preserve">n’t </w:t>
      </w:r>
      <w:r w:rsidR="00462012" w:rsidRPr="00582C82">
        <w:rPr>
          <w:szCs w:val="20"/>
        </w:rPr>
        <w:t xml:space="preserve">have </w:t>
      </w:r>
      <w:r w:rsidR="0065233B">
        <w:rPr>
          <w:szCs w:val="20"/>
        </w:rPr>
        <w:t xml:space="preserve">any </w:t>
      </w:r>
      <w:r w:rsidR="00462012" w:rsidRPr="00582C82">
        <w:rPr>
          <w:szCs w:val="20"/>
        </w:rPr>
        <w:t>gaps in the day</w:t>
      </w:r>
      <w:r w:rsidR="00F53A0A">
        <w:rPr>
          <w:szCs w:val="20"/>
        </w:rPr>
        <w:t xml:space="preserve"> or </w:t>
      </w:r>
      <w:r w:rsidR="0065233B">
        <w:rPr>
          <w:szCs w:val="20"/>
        </w:rPr>
        <w:t xml:space="preserve">potentially </w:t>
      </w:r>
      <w:r w:rsidR="00462012" w:rsidRPr="00582C82">
        <w:rPr>
          <w:szCs w:val="20"/>
        </w:rPr>
        <w:t xml:space="preserve">disappoint our wonderful </w:t>
      </w:r>
      <w:r w:rsidR="0065233B">
        <w:rPr>
          <w:szCs w:val="20"/>
        </w:rPr>
        <w:t>Carer C</w:t>
      </w:r>
      <w:r w:rsidR="00462012" w:rsidRPr="00582C82">
        <w:rPr>
          <w:szCs w:val="20"/>
        </w:rPr>
        <w:t xml:space="preserve">ommunity. </w:t>
      </w:r>
    </w:p>
    <w:p w14:paraId="1DC92C3F" w14:textId="0A111E8B" w:rsidR="00230FAF" w:rsidRPr="00582C82" w:rsidRDefault="007A4306" w:rsidP="00681A52">
      <w:pPr>
        <w:spacing w:after="0"/>
        <w:rPr>
          <w:szCs w:val="20"/>
        </w:rPr>
      </w:pPr>
      <w:r>
        <w:rPr>
          <w:szCs w:val="20"/>
        </w:rPr>
        <w:t xml:space="preserve">Further Event </w:t>
      </w:r>
      <w:r w:rsidR="007205A7">
        <w:rPr>
          <w:szCs w:val="20"/>
        </w:rPr>
        <w:t>I</w:t>
      </w:r>
      <w:r w:rsidR="00230FAF">
        <w:rPr>
          <w:szCs w:val="20"/>
        </w:rPr>
        <w:t>nfo</w:t>
      </w:r>
      <w:r w:rsidR="009E189B">
        <w:rPr>
          <w:szCs w:val="20"/>
        </w:rPr>
        <w:t>rmation is available</w:t>
      </w:r>
      <w:r w:rsidR="00230FAF">
        <w:rPr>
          <w:szCs w:val="20"/>
        </w:rPr>
        <w:t xml:space="preserve"> at </w:t>
      </w:r>
      <w:hyperlink r:id="rId8" w:history="1">
        <w:r w:rsidR="00230FAF" w:rsidRPr="00174889">
          <w:rPr>
            <w:rStyle w:val="Hyperlink"/>
            <w:b/>
            <w:bCs/>
            <w:color w:val="BF4E14" w:themeColor="accent2" w:themeShade="BF"/>
            <w:szCs w:val="20"/>
          </w:rPr>
          <w:t>www.wirralcarersalliance.com</w:t>
        </w:r>
      </w:hyperlink>
      <w:r w:rsidR="009E189B">
        <w:rPr>
          <w:b/>
          <w:bCs/>
          <w:color w:val="BF4E14" w:themeColor="accent2" w:themeShade="BF"/>
          <w:szCs w:val="20"/>
        </w:rPr>
        <w:t xml:space="preserve"> </w:t>
      </w:r>
      <w:r w:rsidR="009E189B">
        <w:rPr>
          <w:szCs w:val="20"/>
        </w:rPr>
        <w:t>or email any questions</w:t>
      </w:r>
      <w:r w:rsidR="005763A5">
        <w:rPr>
          <w:szCs w:val="20"/>
        </w:rPr>
        <w:t>.</w:t>
      </w:r>
    </w:p>
    <w:sectPr w:rsidR="00230FAF" w:rsidRPr="00582C82" w:rsidSect="00CC448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E0640"/>
    <w:multiLevelType w:val="hybridMultilevel"/>
    <w:tmpl w:val="9C8C337A"/>
    <w:lvl w:ilvl="0" w:tplc="40EABEE8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  <w:color w:val="BF4E14" w:themeColor="accent2" w:themeShade="BF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" w15:restartNumberingAfterBreak="0">
    <w:nsid w:val="080A0A49"/>
    <w:multiLevelType w:val="hybridMultilevel"/>
    <w:tmpl w:val="230262D0"/>
    <w:lvl w:ilvl="0" w:tplc="3CBEC4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BF4E14" w:themeColor="accent2" w:themeShade="BF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EC17CC"/>
    <w:multiLevelType w:val="hybridMultilevel"/>
    <w:tmpl w:val="C4EE9506"/>
    <w:lvl w:ilvl="0" w:tplc="82C8B6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BF4E14" w:themeColor="accent2" w:themeShade="B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C13AB5"/>
    <w:multiLevelType w:val="hybridMultilevel"/>
    <w:tmpl w:val="503ED2E8"/>
    <w:lvl w:ilvl="0" w:tplc="19264AC4">
      <w:start w:val="1"/>
      <w:numFmt w:val="decimal"/>
      <w:lvlText w:val="%1."/>
      <w:lvlJc w:val="left"/>
      <w:pPr>
        <w:ind w:left="360" w:hanging="360"/>
      </w:pPr>
      <w:rPr>
        <w:color w:val="008080"/>
        <w:sz w:val="28"/>
        <w:szCs w:val="28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FA610E"/>
    <w:multiLevelType w:val="hybridMultilevel"/>
    <w:tmpl w:val="FA1A410A"/>
    <w:lvl w:ilvl="0" w:tplc="9A2876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BF4E14" w:themeColor="accent2" w:themeShade="B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164F08"/>
    <w:multiLevelType w:val="hybridMultilevel"/>
    <w:tmpl w:val="8CC8467A"/>
    <w:lvl w:ilvl="0" w:tplc="22B01A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BF4E14" w:themeColor="accent2" w:themeShade="B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B02470"/>
    <w:multiLevelType w:val="hybridMultilevel"/>
    <w:tmpl w:val="02DC2492"/>
    <w:lvl w:ilvl="0" w:tplc="518E47FC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color w:val="BF4E14" w:themeColor="accent2" w:themeShade="BF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207E0F"/>
    <w:multiLevelType w:val="hybridMultilevel"/>
    <w:tmpl w:val="FA286706"/>
    <w:lvl w:ilvl="0" w:tplc="B8BC9D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BF4E14" w:themeColor="accent2" w:themeShade="BF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9B6790"/>
    <w:multiLevelType w:val="hybridMultilevel"/>
    <w:tmpl w:val="4372D410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00808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795D7E"/>
    <w:multiLevelType w:val="hybridMultilevel"/>
    <w:tmpl w:val="E46A7C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171A00"/>
    <w:multiLevelType w:val="hybridMultilevel"/>
    <w:tmpl w:val="6C6AA888"/>
    <w:lvl w:ilvl="0" w:tplc="17FA4B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BF4E14" w:themeColor="accent2" w:themeShade="BF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D71D9E"/>
    <w:multiLevelType w:val="hybridMultilevel"/>
    <w:tmpl w:val="5A24A438"/>
    <w:lvl w:ilvl="0" w:tplc="8B9EA206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  <w:color w:val="BF4E14" w:themeColor="accent2" w:themeShade="BF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507137"/>
    <w:multiLevelType w:val="hybridMultilevel"/>
    <w:tmpl w:val="0CCC2CDC"/>
    <w:lvl w:ilvl="0" w:tplc="3ABA65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BF4E14" w:themeColor="accent2" w:themeShade="BF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2524914">
    <w:abstractNumId w:val="2"/>
  </w:num>
  <w:num w:numId="2" w16cid:durableId="462696083">
    <w:abstractNumId w:val="1"/>
  </w:num>
  <w:num w:numId="3" w16cid:durableId="1136215859">
    <w:abstractNumId w:val="5"/>
  </w:num>
  <w:num w:numId="4" w16cid:durableId="954408059">
    <w:abstractNumId w:val="10"/>
  </w:num>
  <w:num w:numId="5" w16cid:durableId="1075712318">
    <w:abstractNumId w:val="4"/>
  </w:num>
  <w:num w:numId="6" w16cid:durableId="1763456368">
    <w:abstractNumId w:val="11"/>
  </w:num>
  <w:num w:numId="7" w16cid:durableId="1920870035">
    <w:abstractNumId w:val="0"/>
  </w:num>
  <w:num w:numId="8" w16cid:durableId="1207718571">
    <w:abstractNumId w:val="6"/>
  </w:num>
  <w:num w:numId="9" w16cid:durableId="1738554763">
    <w:abstractNumId w:val="7"/>
  </w:num>
  <w:num w:numId="10" w16cid:durableId="459105285">
    <w:abstractNumId w:val="12"/>
  </w:num>
  <w:num w:numId="11" w16cid:durableId="1761023404">
    <w:abstractNumId w:val="3"/>
  </w:num>
  <w:num w:numId="12" w16cid:durableId="1028750754">
    <w:abstractNumId w:val="8"/>
  </w:num>
  <w:num w:numId="13" w16cid:durableId="213878958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53C"/>
    <w:rsid w:val="000025B2"/>
    <w:rsid w:val="00006F4E"/>
    <w:rsid w:val="0000705C"/>
    <w:rsid w:val="00011827"/>
    <w:rsid w:val="00016C2A"/>
    <w:rsid w:val="00020D37"/>
    <w:rsid w:val="000252A8"/>
    <w:rsid w:val="00030337"/>
    <w:rsid w:val="0003308C"/>
    <w:rsid w:val="000438CC"/>
    <w:rsid w:val="00054633"/>
    <w:rsid w:val="00063BA9"/>
    <w:rsid w:val="00073BBC"/>
    <w:rsid w:val="00076CDB"/>
    <w:rsid w:val="000A087D"/>
    <w:rsid w:val="000A1240"/>
    <w:rsid w:val="000A3EAF"/>
    <w:rsid w:val="000C5546"/>
    <w:rsid w:val="000C6655"/>
    <w:rsid w:val="000C75A4"/>
    <w:rsid w:val="000D4A2A"/>
    <w:rsid w:val="000D7B74"/>
    <w:rsid w:val="000F0503"/>
    <w:rsid w:val="000F1092"/>
    <w:rsid w:val="000F1289"/>
    <w:rsid w:val="000F3993"/>
    <w:rsid w:val="00105353"/>
    <w:rsid w:val="00112EE8"/>
    <w:rsid w:val="001312B8"/>
    <w:rsid w:val="00131E30"/>
    <w:rsid w:val="00134B39"/>
    <w:rsid w:val="00140434"/>
    <w:rsid w:val="00141A3B"/>
    <w:rsid w:val="00144448"/>
    <w:rsid w:val="001456B2"/>
    <w:rsid w:val="001554C0"/>
    <w:rsid w:val="0016630C"/>
    <w:rsid w:val="00174889"/>
    <w:rsid w:val="001773F6"/>
    <w:rsid w:val="00180FB3"/>
    <w:rsid w:val="00195945"/>
    <w:rsid w:val="001A6957"/>
    <w:rsid w:val="001B3B31"/>
    <w:rsid w:val="001C4E63"/>
    <w:rsid w:val="001D124B"/>
    <w:rsid w:val="001D653C"/>
    <w:rsid w:val="001D6C67"/>
    <w:rsid w:val="001F1031"/>
    <w:rsid w:val="001F1D5B"/>
    <w:rsid w:val="001F4B14"/>
    <w:rsid w:val="00200D82"/>
    <w:rsid w:val="002035A6"/>
    <w:rsid w:val="00207FA4"/>
    <w:rsid w:val="0021582D"/>
    <w:rsid w:val="002159A7"/>
    <w:rsid w:val="00226607"/>
    <w:rsid w:val="00226C0C"/>
    <w:rsid w:val="0022725E"/>
    <w:rsid w:val="00227DD8"/>
    <w:rsid w:val="00230FAF"/>
    <w:rsid w:val="00232383"/>
    <w:rsid w:val="00246803"/>
    <w:rsid w:val="00247F7A"/>
    <w:rsid w:val="00255BAC"/>
    <w:rsid w:val="002561E1"/>
    <w:rsid w:val="00261B5F"/>
    <w:rsid w:val="00270153"/>
    <w:rsid w:val="0028363D"/>
    <w:rsid w:val="00284EDB"/>
    <w:rsid w:val="002926C3"/>
    <w:rsid w:val="00295741"/>
    <w:rsid w:val="00296C0B"/>
    <w:rsid w:val="00297E6F"/>
    <w:rsid w:val="002A435A"/>
    <w:rsid w:val="002A5F80"/>
    <w:rsid w:val="002B6332"/>
    <w:rsid w:val="002B6545"/>
    <w:rsid w:val="002D1B41"/>
    <w:rsid w:val="002D2786"/>
    <w:rsid w:val="002D2A98"/>
    <w:rsid w:val="002D5825"/>
    <w:rsid w:val="002E139C"/>
    <w:rsid w:val="002E23C8"/>
    <w:rsid w:val="002F548B"/>
    <w:rsid w:val="00305BF1"/>
    <w:rsid w:val="003070D0"/>
    <w:rsid w:val="0031229D"/>
    <w:rsid w:val="0032376B"/>
    <w:rsid w:val="0033531B"/>
    <w:rsid w:val="00336E81"/>
    <w:rsid w:val="00342E95"/>
    <w:rsid w:val="003442D6"/>
    <w:rsid w:val="00347498"/>
    <w:rsid w:val="003502C1"/>
    <w:rsid w:val="003511E7"/>
    <w:rsid w:val="003558D5"/>
    <w:rsid w:val="00362088"/>
    <w:rsid w:val="003738EF"/>
    <w:rsid w:val="003744B2"/>
    <w:rsid w:val="00376A65"/>
    <w:rsid w:val="00382115"/>
    <w:rsid w:val="00385E4D"/>
    <w:rsid w:val="00387C20"/>
    <w:rsid w:val="003912F2"/>
    <w:rsid w:val="003926A8"/>
    <w:rsid w:val="003A43F1"/>
    <w:rsid w:val="003A5E78"/>
    <w:rsid w:val="003B24B8"/>
    <w:rsid w:val="003C3820"/>
    <w:rsid w:val="003C779C"/>
    <w:rsid w:val="003D55AC"/>
    <w:rsid w:val="003E087A"/>
    <w:rsid w:val="003E389A"/>
    <w:rsid w:val="003E5B73"/>
    <w:rsid w:val="003F33C5"/>
    <w:rsid w:val="003F4EC8"/>
    <w:rsid w:val="003F5AE7"/>
    <w:rsid w:val="00401D46"/>
    <w:rsid w:val="004042FA"/>
    <w:rsid w:val="004121DD"/>
    <w:rsid w:val="00421411"/>
    <w:rsid w:val="00422B5B"/>
    <w:rsid w:val="00422FFC"/>
    <w:rsid w:val="004254D7"/>
    <w:rsid w:val="00426004"/>
    <w:rsid w:val="0043029C"/>
    <w:rsid w:val="0043076D"/>
    <w:rsid w:val="00431A3D"/>
    <w:rsid w:val="004365E9"/>
    <w:rsid w:val="00440F86"/>
    <w:rsid w:val="00442840"/>
    <w:rsid w:val="00445512"/>
    <w:rsid w:val="00445686"/>
    <w:rsid w:val="00455EC8"/>
    <w:rsid w:val="00462012"/>
    <w:rsid w:val="0046560C"/>
    <w:rsid w:val="004711FE"/>
    <w:rsid w:val="0047774B"/>
    <w:rsid w:val="00482E1C"/>
    <w:rsid w:val="004853EC"/>
    <w:rsid w:val="00486BCE"/>
    <w:rsid w:val="0049030A"/>
    <w:rsid w:val="004A4960"/>
    <w:rsid w:val="004A4C10"/>
    <w:rsid w:val="004A553D"/>
    <w:rsid w:val="004A6DCE"/>
    <w:rsid w:val="004A6F20"/>
    <w:rsid w:val="004D0D97"/>
    <w:rsid w:val="004D33A3"/>
    <w:rsid w:val="004E0162"/>
    <w:rsid w:val="004E1800"/>
    <w:rsid w:val="004F11D3"/>
    <w:rsid w:val="00511CCB"/>
    <w:rsid w:val="00515BB1"/>
    <w:rsid w:val="00524623"/>
    <w:rsid w:val="00530C22"/>
    <w:rsid w:val="005368AE"/>
    <w:rsid w:val="00536DCC"/>
    <w:rsid w:val="00540554"/>
    <w:rsid w:val="00540C57"/>
    <w:rsid w:val="0054509C"/>
    <w:rsid w:val="0056169B"/>
    <w:rsid w:val="00561B6A"/>
    <w:rsid w:val="00562B10"/>
    <w:rsid w:val="00565185"/>
    <w:rsid w:val="005714C5"/>
    <w:rsid w:val="00573B3C"/>
    <w:rsid w:val="005740EF"/>
    <w:rsid w:val="0057576E"/>
    <w:rsid w:val="005763A5"/>
    <w:rsid w:val="00581E5F"/>
    <w:rsid w:val="00582C82"/>
    <w:rsid w:val="00583E06"/>
    <w:rsid w:val="00587F5D"/>
    <w:rsid w:val="00590940"/>
    <w:rsid w:val="0059157C"/>
    <w:rsid w:val="005938B3"/>
    <w:rsid w:val="005957BD"/>
    <w:rsid w:val="005B528E"/>
    <w:rsid w:val="005C530E"/>
    <w:rsid w:val="005C5A17"/>
    <w:rsid w:val="005D721B"/>
    <w:rsid w:val="005D7D47"/>
    <w:rsid w:val="005F03AD"/>
    <w:rsid w:val="005F1239"/>
    <w:rsid w:val="00600D11"/>
    <w:rsid w:val="00600D3E"/>
    <w:rsid w:val="006024D5"/>
    <w:rsid w:val="00603E39"/>
    <w:rsid w:val="00604294"/>
    <w:rsid w:val="00610EF5"/>
    <w:rsid w:val="006116DE"/>
    <w:rsid w:val="00615DEB"/>
    <w:rsid w:val="00630123"/>
    <w:rsid w:val="006357EE"/>
    <w:rsid w:val="006364DF"/>
    <w:rsid w:val="00637EF5"/>
    <w:rsid w:val="006503E3"/>
    <w:rsid w:val="0065233B"/>
    <w:rsid w:val="00660524"/>
    <w:rsid w:val="00662BD3"/>
    <w:rsid w:val="00673563"/>
    <w:rsid w:val="006744DA"/>
    <w:rsid w:val="006759A5"/>
    <w:rsid w:val="00680B23"/>
    <w:rsid w:val="00681A52"/>
    <w:rsid w:val="00682FA5"/>
    <w:rsid w:val="00697DD0"/>
    <w:rsid w:val="006A02A0"/>
    <w:rsid w:val="006A149E"/>
    <w:rsid w:val="006A4B49"/>
    <w:rsid w:val="006A7763"/>
    <w:rsid w:val="006B1323"/>
    <w:rsid w:val="006B2E03"/>
    <w:rsid w:val="006B43F5"/>
    <w:rsid w:val="006C2184"/>
    <w:rsid w:val="006C33B5"/>
    <w:rsid w:val="006C4915"/>
    <w:rsid w:val="006C4AC7"/>
    <w:rsid w:val="006D107F"/>
    <w:rsid w:val="006D1C54"/>
    <w:rsid w:val="006D4C61"/>
    <w:rsid w:val="006D6E2D"/>
    <w:rsid w:val="006E0F0D"/>
    <w:rsid w:val="006F1613"/>
    <w:rsid w:val="006F21D2"/>
    <w:rsid w:val="006F2843"/>
    <w:rsid w:val="006F41E5"/>
    <w:rsid w:val="006F5657"/>
    <w:rsid w:val="00700194"/>
    <w:rsid w:val="00702161"/>
    <w:rsid w:val="00712764"/>
    <w:rsid w:val="007167BA"/>
    <w:rsid w:val="007205A7"/>
    <w:rsid w:val="0072600F"/>
    <w:rsid w:val="00734A44"/>
    <w:rsid w:val="0073561D"/>
    <w:rsid w:val="007403A5"/>
    <w:rsid w:val="0074230C"/>
    <w:rsid w:val="00747152"/>
    <w:rsid w:val="00747AB8"/>
    <w:rsid w:val="0075318B"/>
    <w:rsid w:val="00764269"/>
    <w:rsid w:val="00776BAE"/>
    <w:rsid w:val="00786391"/>
    <w:rsid w:val="00791106"/>
    <w:rsid w:val="00794375"/>
    <w:rsid w:val="00796B6F"/>
    <w:rsid w:val="00797C31"/>
    <w:rsid w:val="007A4306"/>
    <w:rsid w:val="007B309C"/>
    <w:rsid w:val="007B3B9C"/>
    <w:rsid w:val="007C0C62"/>
    <w:rsid w:val="007D6248"/>
    <w:rsid w:val="007D7A95"/>
    <w:rsid w:val="007E4A8F"/>
    <w:rsid w:val="007F1FFF"/>
    <w:rsid w:val="008114B8"/>
    <w:rsid w:val="00815DF5"/>
    <w:rsid w:val="00817411"/>
    <w:rsid w:val="0082109D"/>
    <w:rsid w:val="00837192"/>
    <w:rsid w:val="0084136E"/>
    <w:rsid w:val="0085202F"/>
    <w:rsid w:val="00857B79"/>
    <w:rsid w:val="00865D7D"/>
    <w:rsid w:val="0087506A"/>
    <w:rsid w:val="00875B31"/>
    <w:rsid w:val="008859A8"/>
    <w:rsid w:val="0089316E"/>
    <w:rsid w:val="00897CA1"/>
    <w:rsid w:val="008B22A9"/>
    <w:rsid w:val="008B3D98"/>
    <w:rsid w:val="008B537E"/>
    <w:rsid w:val="008C1185"/>
    <w:rsid w:val="008D14E5"/>
    <w:rsid w:val="008D1876"/>
    <w:rsid w:val="008F008F"/>
    <w:rsid w:val="008F0B62"/>
    <w:rsid w:val="008F12C1"/>
    <w:rsid w:val="008F1752"/>
    <w:rsid w:val="008F2E48"/>
    <w:rsid w:val="00911EBB"/>
    <w:rsid w:val="009233A7"/>
    <w:rsid w:val="00926B03"/>
    <w:rsid w:val="009275C6"/>
    <w:rsid w:val="00935804"/>
    <w:rsid w:val="00940EC8"/>
    <w:rsid w:val="0094188B"/>
    <w:rsid w:val="00941A81"/>
    <w:rsid w:val="009438C9"/>
    <w:rsid w:val="00943975"/>
    <w:rsid w:val="00947516"/>
    <w:rsid w:val="00947D52"/>
    <w:rsid w:val="00951A8E"/>
    <w:rsid w:val="00956951"/>
    <w:rsid w:val="009610DD"/>
    <w:rsid w:val="009619AB"/>
    <w:rsid w:val="009675C5"/>
    <w:rsid w:val="00971583"/>
    <w:rsid w:val="00975FA8"/>
    <w:rsid w:val="00985F17"/>
    <w:rsid w:val="0099054B"/>
    <w:rsid w:val="0099410B"/>
    <w:rsid w:val="0099685C"/>
    <w:rsid w:val="009A0DB9"/>
    <w:rsid w:val="009A1F5E"/>
    <w:rsid w:val="009A4374"/>
    <w:rsid w:val="009A7402"/>
    <w:rsid w:val="009C2E3C"/>
    <w:rsid w:val="009C4DFA"/>
    <w:rsid w:val="009C6F56"/>
    <w:rsid w:val="009E1350"/>
    <w:rsid w:val="009E189B"/>
    <w:rsid w:val="009E63A8"/>
    <w:rsid w:val="009E798A"/>
    <w:rsid w:val="009F6BD3"/>
    <w:rsid w:val="009F7B78"/>
    <w:rsid w:val="00A0323B"/>
    <w:rsid w:val="00A0532C"/>
    <w:rsid w:val="00A07873"/>
    <w:rsid w:val="00A222F3"/>
    <w:rsid w:val="00A534CE"/>
    <w:rsid w:val="00A561D9"/>
    <w:rsid w:val="00A567FD"/>
    <w:rsid w:val="00A64E77"/>
    <w:rsid w:val="00A65776"/>
    <w:rsid w:val="00A752CC"/>
    <w:rsid w:val="00A84D39"/>
    <w:rsid w:val="00A877F0"/>
    <w:rsid w:val="00A90242"/>
    <w:rsid w:val="00A97415"/>
    <w:rsid w:val="00AA4D91"/>
    <w:rsid w:val="00AA5DBA"/>
    <w:rsid w:val="00AB165B"/>
    <w:rsid w:val="00AB3005"/>
    <w:rsid w:val="00AB69AE"/>
    <w:rsid w:val="00AC2410"/>
    <w:rsid w:val="00AC30B6"/>
    <w:rsid w:val="00AC42DA"/>
    <w:rsid w:val="00AD1D75"/>
    <w:rsid w:val="00AD2521"/>
    <w:rsid w:val="00AD2D2C"/>
    <w:rsid w:val="00AD4C0C"/>
    <w:rsid w:val="00AE1C4D"/>
    <w:rsid w:val="00AE7D28"/>
    <w:rsid w:val="00AF1674"/>
    <w:rsid w:val="00AF279C"/>
    <w:rsid w:val="00B0645A"/>
    <w:rsid w:val="00B14341"/>
    <w:rsid w:val="00B21BDC"/>
    <w:rsid w:val="00B33AAC"/>
    <w:rsid w:val="00B33C8D"/>
    <w:rsid w:val="00B50CDD"/>
    <w:rsid w:val="00B51951"/>
    <w:rsid w:val="00B55A79"/>
    <w:rsid w:val="00B56B20"/>
    <w:rsid w:val="00B574A4"/>
    <w:rsid w:val="00B612F7"/>
    <w:rsid w:val="00B73B08"/>
    <w:rsid w:val="00B77C85"/>
    <w:rsid w:val="00B812CC"/>
    <w:rsid w:val="00B934CF"/>
    <w:rsid w:val="00BA513D"/>
    <w:rsid w:val="00BA6DC5"/>
    <w:rsid w:val="00BA7A75"/>
    <w:rsid w:val="00BB070C"/>
    <w:rsid w:val="00BB2EC7"/>
    <w:rsid w:val="00BC14E1"/>
    <w:rsid w:val="00BC247F"/>
    <w:rsid w:val="00BC2851"/>
    <w:rsid w:val="00BC3E1D"/>
    <w:rsid w:val="00BD7164"/>
    <w:rsid w:val="00BE1000"/>
    <w:rsid w:val="00BE18DD"/>
    <w:rsid w:val="00BE211A"/>
    <w:rsid w:val="00BE2F0D"/>
    <w:rsid w:val="00BE493E"/>
    <w:rsid w:val="00BF1F8F"/>
    <w:rsid w:val="00BF24EB"/>
    <w:rsid w:val="00BF56D0"/>
    <w:rsid w:val="00BF5C35"/>
    <w:rsid w:val="00BF7766"/>
    <w:rsid w:val="00C27FC3"/>
    <w:rsid w:val="00C327B1"/>
    <w:rsid w:val="00C32ADB"/>
    <w:rsid w:val="00C35122"/>
    <w:rsid w:val="00C5103C"/>
    <w:rsid w:val="00C5424B"/>
    <w:rsid w:val="00C54839"/>
    <w:rsid w:val="00C60817"/>
    <w:rsid w:val="00C60B04"/>
    <w:rsid w:val="00C620A3"/>
    <w:rsid w:val="00C651B9"/>
    <w:rsid w:val="00C76435"/>
    <w:rsid w:val="00C923A7"/>
    <w:rsid w:val="00C962B7"/>
    <w:rsid w:val="00CA3ED4"/>
    <w:rsid w:val="00CB305E"/>
    <w:rsid w:val="00CB4281"/>
    <w:rsid w:val="00CC448F"/>
    <w:rsid w:val="00CC79C1"/>
    <w:rsid w:val="00CD1D09"/>
    <w:rsid w:val="00CD2947"/>
    <w:rsid w:val="00CD3A21"/>
    <w:rsid w:val="00CE28DF"/>
    <w:rsid w:val="00CE311B"/>
    <w:rsid w:val="00CF087D"/>
    <w:rsid w:val="00CF6970"/>
    <w:rsid w:val="00D11427"/>
    <w:rsid w:val="00D2107A"/>
    <w:rsid w:val="00D22983"/>
    <w:rsid w:val="00D26F17"/>
    <w:rsid w:val="00D35618"/>
    <w:rsid w:val="00D369BF"/>
    <w:rsid w:val="00D40A68"/>
    <w:rsid w:val="00D42DA9"/>
    <w:rsid w:val="00D5262B"/>
    <w:rsid w:val="00D733E9"/>
    <w:rsid w:val="00D8067F"/>
    <w:rsid w:val="00D834CD"/>
    <w:rsid w:val="00D84C0C"/>
    <w:rsid w:val="00D84FAA"/>
    <w:rsid w:val="00D90AE5"/>
    <w:rsid w:val="00D97BDF"/>
    <w:rsid w:val="00DA3F12"/>
    <w:rsid w:val="00DB7E55"/>
    <w:rsid w:val="00DD1323"/>
    <w:rsid w:val="00DD3535"/>
    <w:rsid w:val="00DE31CD"/>
    <w:rsid w:val="00DE3394"/>
    <w:rsid w:val="00DF0BA3"/>
    <w:rsid w:val="00DF2C99"/>
    <w:rsid w:val="00E17883"/>
    <w:rsid w:val="00E2166F"/>
    <w:rsid w:val="00E448EE"/>
    <w:rsid w:val="00E45FE9"/>
    <w:rsid w:val="00E51A6C"/>
    <w:rsid w:val="00E55077"/>
    <w:rsid w:val="00E56987"/>
    <w:rsid w:val="00E6160E"/>
    <w:rsid w:val="00E62652"/>
    <w:rsid w:val="00E80182"/>
    <w:rsid w:val="00E8184F"/>
    <w:rsid w:val="00E83AE6"/>
    <w:rsid w:val="00E86D75"/>
    <w:rsid w:val="00E9355A"/>
    <w:rsid w:val="00EA1F07"/>
    <w:rsid w:val="00EA41D9"/>
    <w:rsid w:val="00EA6706"/>
    <w:rsid w:val="00EA697E"/>
    <w:rsid w:val="00EA7D58"/>
    <w:rsid w:val="00EC2B2B"/>
    <w:rsid w:val="00ED2C73"/>
    <w:rsid w:val="00ED5E6D"/>
    <w:rsid w:val="00EE15CE"/>
    <w:rsid w:val="00EF0F01"/>
    <w:rsid w:val="00EF2465"/>
    <w:rsid w:val="00F01227"/>
    <w:rsid w:val="00F113CD"/>
    <w:rsid w:val="00F14FCD"/>
    <w:rsid w:val="00F25484"/>
    <w:rsid w:val="00F27BDB"/>
    <w:rsid w:val="00F3277A"/>
    <w:rsid w:val="00F34452"/>
    <w:rsid w:val="00F3497A"/>
    <w:rsid w:val="00F3606F"/>
    <w:rsid w:val="00F3771E"/>
    <w:rsid w:val="00F44BBD"/>
    <w:rsid w:val="00F45772"/>
    <w:rsid w:val="00F53A0A"/>
    <w:rsid w:val="00F54427"/>
    <w:rsid w:val="00F60AAF"/>
    <w:rsid w:val="00F65A9C"/>
    <w:rsid w:val="00F70FEF"/>
    <w:rsid w:val="00F85C27"/>
    <w:rsid w:val="00F900BC"/>
    <w:rsid w:val="00F901AF"/>
    <w:rsid w:val="00F96E77"/>
    <w:rsid w:val="00FA44C0"/>
    <w:rsid w:val="00FA73D5"/>
    <w:rsid w:val="00FB6695"/>
    <w:rsid w:val="00FD1B92"/>
    <w:rsid w:val="00FE4512"/>
    <w:rsid w:val="00FE472B"/>
    <w:rsid w:val="00FF0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36400A"/>
  <w15:chartTrackingRefBased/>
  <w15:docId w15:val="{4DF9C148-D477-4FB1-8F4E-E474B5CC4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oppins" w:eastAsiaTheme="minorHAnsi" w:hAnsi="Poppins" w:cstheme="minorBidi"/>
        <w:kern w:val="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653C"/>
  </w:style>
  <w:style w:type="paragraph" w:styleId="Heading1">
    <w:name w:val="heading 1"/>
    <w:basedOn w:val="Normal"/>
    <w:next w:val="Normal"/>
    <w:link w:val="Heading1Char"/>
    <w:uiPriority w:val="9"/>
    <w:qFormat/>
    <w:rsid w:val="001D65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65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653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653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653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653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653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653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653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65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65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653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653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653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653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653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653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653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65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65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653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653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65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65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65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65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65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65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653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773F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73F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BC3E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8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91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60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970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974944">
                      <w:marLeft w:val="0"/>
                      <w:marRight w:val="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353546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8494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70138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46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339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3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8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12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40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85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35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689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427174">
                      <w:marLeft w:val="0"/>
                      <w:marRight w:val="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730463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46831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74967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329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861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4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6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7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16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rralcarersalliance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info@wirralcarersalliance.org.u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818068-4268-4CDA-8DD2-0D815F031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Liverpool</Company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Curley, Adele</dc:creator>
  <cp:keywords/>
  <dc:description/>
  <cp:lastModifiedBy>Lottie Shaw</cp:lastModifiedBy>
  <cp:revision>3</cp:revision>
  <cp:lastPrinted>2025-04-15T07:44:00Z</cp:lastPrinted>
  <dcterms:created xsi:type="dcterms:W3CDTF">2025-04-15T07:44:00Z</dcterms:created>
  <dcterms:modified xsi:type="dcterms:W3CDTF">2025-04-15T07:45:00Z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2165e1fb-25b7-407c-9365-8cc4b39f1c46</vt:lpwstr>
  </property>
</Properties>
</file>