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0DF" w:rsidRPr="00B360DF" w:rsidRDefault="00B360DF" w:rsidP="00B360DF">
      <w:pPr>
        <w:pStyle w:val="Title"/>
        <w:rPr>
          <w:b/>
          <w:u w:val="single"/>
        </w:rPr>
      </w:pPr>
      <w:r w:rsidRPr="00B360DF">
        <w:rPr>
          <w:b/>
          <w:u w:val="single"/>
        </w:rPr>
        <w:t>Guidance notes for a parental request to carry out an Education, Health and Care (EHC) Needs Assessment</w:t>
      </w:r>
    </w:p>
    <w:p w:rsidR="00960C2F" w:rsidRDefault="00960C2F" w:rsidP="00B360DF"/>
    <w:p w:rsidR="00B360DF" w:rsidRDefault="00B360DF" w:rsidP="00960C2F">
      <w:r>
        <w:t>As set out in the 'SEND Code of Practice 2015', you have a specific right to ask your</w:t>
      </w:r>
      <w:r w:rsidR="00960C2F">
        <w:t xml:space="preserve"> Local A</w:t>
      </w:r>
      <w:r>
        <w:t>uthority</w:t>
      </w:r>
      <w:r w:rsidR="00960C2F">
        <w:t xml:space="preserve"> (LA)</w:t>
      </w:r>
      <w:r>
        <w:t xml:space="preserve"> to carry out an education, health and care (</w:t>
      </w:r>
      <w:proofErr w:type="spellStart"/>
      <w:r>
        <w:t>EHC</w:t>
      </w:r>
      <w:proofErr w:type="spellEnd"/>
      <w:r>
        <w:t>) needs assessment</w:t>
      </w:r>
      <w:r w:rsidR="00960C2F">
        <w:t xml:space="preserve"> </w:t>
      </w:r>
      <w:r>
        <w:t>for a child or young person (from birth until they are 25 years old) if you are:</w:t>
      </w:r>
    </w:p>
    <w:p w:rsidR="00B360DF" w:rsidRDefault="00B360DF" w:rsidP="00960C2F">
      <w:pPr>
        <w:pStyle w:val="ListParagraph"/>
        <w:numPr>
          <w:ilvl w:val="0"/>
          <w:numId w:val="1"/>
        </w:numPr>
      </w:pPr>
      <w:r>
        <w:t>The child's parent</w:t>
      </w:r>
    </w:p>
    <w:p w:rsidR="00B360DF" w:rsidRDefault="00B360DF" w:rsidP="00960C2F">
      <w:pPr>
        <w:pStyle w:val="ListParagraph"/>
        <w:numPr>
          <w:ilvl w:val="0"/>
          <w:numId w:val="1"/>
        </w:numPr>
      </w:pPr>
      <w:r>
        <w:t>A young person over the age of 16 but under the age of 25, and</w:t>
      </w:r>
    </w:p>
    <w:p w:rsidR="00B360DF" w:rsidRDefault="00B360DF" w:rsidP="00960C2F">
      <w:pPr>
        <w:pStyle w:val="ListParagraph"/>
        <w:numPr>
          <w:ilvl w:val="0"/>
          <w:numId w:val="1"/>
        </w:numPr>
      </w:pPr>
      <w:r>
        <w:t>A person acting on behalf of a school or post 16 institution (ideally, this should be with the knowledge and agreement of the parent or young person where</w:t>
      </w:r>
      <w:r w:rsidR="00960C2F">
        <w:t xml:space="preserve"> </w:t>
      </w:r>
      <w:r>
        <w:t>possible)</w:t>
      </w:r>
    </w:p>
    <w:p w:rsidR="00B360DF" w:rsidRDefault="00B360DF" w:rsidP="00960C2F">
      <w:r>
        <w:t>Other people can also make their local authority aware of a child or young person</w:t>
      </w:r>
      <w:r w:rsidR="00960C2F">
        <w:t xml:space="preserve"> </w:t>
      </w:r>
      <w:r>
        <w:t>who has (or may have) special education needs. This is especially important if they</w:t>
      </w:r>
      <w:r w:rsidR="00960C2F">
        <w:t xml:space="preserve"> </w:t>
      </w:r>
      <w:r>
        <w:t xml:space="preserve">think an </w:t>
      </w:r>
      <w:proofErr w:type="spellStart"/>
      <w:r>
        <w:t>EHC</w:t>
      </w:r>
      <w:proofErr w:type="spellEnd"/>
      <w:r>
        <w:t xml:space="preserve"> needs assessment is needed. Anyone can do this, but some</w:t>
      </w:r>
      <w:r w:rsidR="00960C2F">
        <w:t xml:space="preserve"> </w:t>
      </w:r>
      <w:r>
        <w:t>examples are foster</w:t>
      </w:r>
      <w:r w:rsidR="00960C2F">
        <w:t xml:space="preserve"> carers, health and social care </w:t>
      </w:r>
      <w:r>
        <w:t>professionals, youth offending</w:t>
      </w:r>
      <w:r w:rsidR="00960C2F">
        <w:t xml:space="preserve"> </w:t>
      </w:r>
      <w:r>
        <w:t>teams or probation services.</w:t>
      </w:r>
    </w:p>
    <w:p w:rsidR="00B360DF" w:rsidRDefault="00B360DF" w:rsidP="00960C2F">
      <w:r>
        <w:t>Before an EHC needs assessment request is made, it's really important that</w:t>
      </w:r>
      <w:r w:rsidR="00960C2F">
        <w:t xml:space="preserve"> </w:t>
      </w:r>
      <w:r>
        <w:t>discussions take place between everyone involved to make sure that the child/young</w:t>
      </w:r>
      <w:r w:rsidR="00960C2F">
        <w:t xml:space="preserve"> </w:t>
      </w:r>
      <w:r>
        <w:t>person gets the right support, in the right way. The educational setting should be</w:t>
      </w:r>
      <w:r w:rsidR="00960C2F">
        <w:t xml:space="preserve"> </w:t>
      </w:r>
      <w:r>
        <w:t>involved in these discussions and it may be appropriate to include other</w:t>
      </w:r>
      <w:r w:rsidR="00960C2F">
        <w:t xml:space="preserve"> </w:t>
      </w:r>
      <w:r>
        <w:t>professionals from health or social care services.</w:t>
      </w:r>
    </w:p>
    <w:p w:rsidR="00B360DF" w:rsidRDefault="00B360DF" w:rsidP="00960C2F">
      <w:r>
        <w:t>Information can be shared about the identified special educational needs to</w:t>
      </w:r>
      <w:r w:rsidR="00960C2F">
        <w:t xml:space="preserve"> </w:t>
      </w:r>
      <w:r>
        <w:t>determine what support is needed and whether this can be provided within the</w:t>
      </w:r>
      <w:r w:rsidR="00960C2F">
        <w:t xml:space="preserve"> </w:t>
      </w:r>
      <w:r>
        <w:t>school's available resources. In many cases, support can be provided in this way</w:t>
      </w:r>
      <w:r w:rsidR="00960C2F">
        <w:t xml:space="preserve"> </w:t>
      </w:r>
      <w:r>
        <w:t>through a SEN Support Plan without needing an EHC needs assessment.</w:t>
      </w:r>
    </w:p>
    <w:p w:rsidR="00B360DF" w:rsidRPr="00960C2F" w:rsidRDefault="00B360DF" w:rsidP="00960C2F">
      <w:pPr>
        <w:rPr>
          <w:color w:val="7030A0"/>
          <w:sz w:val="32"/>
          <w:szCs w:val="32"/>
        </w:rPr>
      </w:pPr>
      <w:r w:rsidRPr="00960C2F">
        <w:rPr>
          <w:color w:val="7030A0"/>
          <w:sz w:val="32"/>
          <w:szCs w:val="32"/>
        </w:rPr>
        <w:t>Completing the Parental request form</w:t>
      </w:r>
      <w:r w:rsidR="00960C2F">
        <w:rPr>
          <w:color w:val="7030A0"/>
          <w:sz w:val="32"/>
          <w:szCs w:val="32"/>
        </w:rPr>
        <w:t xml:space="preserve"> – general guidance </w:t>
      </w:r>
    </w:p>
    <w:p w:rsidR="00B360DF" w:rsidRDefault="00B360DF" w:rsidP="00960C2F">
      <w:r>
        <w:t xml:space="preserve">If an </w:t>
      </w:r>
      <w:proofErr w:type="spellStart"/>
      <w:r>
        <w:t>EHC</w:t>
      </w:r>
      <w:proofErr w:type="spellEnd"/>
      <w:r>
        <w:t xml:space="preserve"> needs assessment is still needed, it is important that you follow this</w:t>
      </w:r>
      <w:r w:rsidR="00960C2F">
        <w:t xml:space="preserve"> </w:t>
      </w:r>
      <w:r>
        <w:t>guidance when you complete the 'Parental request to carry out an Education,</w:t>
      </w:r>
      <w:r w:rsidR="00960C2F">
        <w:t xml:space="preserve"> </w:t>
      </w:r>
      <w:r>
        <w:t>Health and Care Needs Assessment' form:</w:t>
      </w:r>
    </w:p>
    <w:p w:rsidR="00B360DF" w:rsidRDefault="00B360DF" w:rsidP="00960C2F">
      <w:pPr>
        <w:pStyle w:val="ListParagraph"/>
        <w:numPr>
          <w:ilvl w:val="0"/>
          <w:numId w:val="2"/>
        </w:numPr>
      </w:pPr>
      <w:r>
        <w:t>Use bullet points, where possible, throughout the form to keep writing concise</w:t>
      </w:r>
    </w:p>
    <w:p w:rsidR="00B360DF" w:rsidRDefault="00B360DF" w:rsidP="00960C2F">
      <w:pPr>
        <w:pStyle w:val="ListParagraph"/>
      </w:pPr>
      <w:r>
        <w:t>and easy to follow.</w:t>
      </w:r>
    </w:p>
    <w:p w:rsidR="00B360DF" w:rsidRDefault="00B360DF" w:rsidP="00960C2F">
      <w:pPr>
        <w:pStyle w:val="ListParagraph"/>
        <w:numPr>
          <w:ilvl w:val="0"/>
          <w:numId w:val="2"/>
        </w:numPr>
      </w:pPr>
      <w:r>
        <w:t>Make sure the child's/young person's details are completed in full.</w:t>
      </w:r>
    </w:p>
    <w:p w:rsidR="00B360DF" w:rsidRDefault="00B360DF" w:rsidP="00960C2F">
      <w:pPr>
        <w:pStyle w:val="ListParagraph"/>
        <w:numPr>
          <w:ilvl w:val="0"/>
          <w:numId w:val="2"/>
        </w:numPr>
      </w:pPr>
      <w:r>
        <w:t>Please give full details for parent(s)/person(s) responsible for the child/young</w:t>
      </w:r>
    </w:p>
    <w:p w:rsidR="00B360DF" w:rsidRDefault="00B360DF" w:rsidP="00960C2F">
      <w:pPr>
        <w:pStyle w:val="ListParagraph"/>
        <w:numPr>
          <w:ilvl w:val="0"/>
          <w:numId w:val="2"/>
        </w:numPr>
      </w:pPr>
      <w:r>
        <w:t>person. There is room for details to be recorded separately if applicable. For</w:t>
      </w:r>
    </w:p>
    <w:p w:rsidR="00B360DF" w:rsidRDefault="00B360DF" w:rsidP="00960C2F">
      <w:pPr>
        <w:pStyle w:val="ListParagraph"/>
      </w:pPr>
      <w:r>
        <w:t>example, if parents live at separate addresses or if a social worker shares</w:t>
      </w:r>
    </w:p>
    <w:p w:rsidR="00B360DF" w:rsidRDefault="00B360DF" w:rsidP="00960C2F">
      <w:pPr>
        <w:pStyle w:val="ListParagraph"/>
      </w:pPr>
      <w:r>
        <w:t>parental responsibility.</w:t>
      </w:r>
    </w:p>
    <w:p w:rsidR="00F21DF6" w:rsidRDefault="00B360DF" w:rsidP="00960C2F">
      <w:pPr>
        <w:pStyle w:val="ListParagraph"/>
        <w:numPr>
          <w:ilvl w:val="0"/>
          <w:numId w:val="2"/>
        </w:numPr>
      </w:pPr>
      <w:r>
        <w:t>Provide a list of all professionals involved with the child/young person, both</w:t>
      </w:r>
      <w:r w:rsidR="00960C2F">
        <w:t xml:space="preserve"> </w:t>
      </w:r>
      <w:r>
        <w:t>currently and within the last 12 months. Also state whether the child/young</w:t>
      </w:r>
      <w:r w:rsidR="00960C2F">
        <w:t xml:space="preserve"> </w:t>
      </w:r>
      <w:r>
        <w:t>person is receiving any support from educational support services (e.g. an</w:t>
      </w:r>
      <w:r w:rsidR="00960C2F">
        <w:t xml:space="preserve"> </w:t>
      </w:r>
      <w:r>
        <w:t>Educational Psychologist or Specialist Teacher), health and/or social care (if</w:t>
      </w:r>
      <w:r w:rsidR="00960C2F">
        <w:t xml:space="preserve"> </w:t>
      </w:r>
      <w:r>
        <w:t>reports are available please attach and indicate in the table). The people</w:t>
      </w:r>
      <w:r w:rsidR="00960C2F">
        <w:t xml:space="preserve"> </w:t>
      </w:r>
      <w:bookmarkStart w:id="0" w:name="_GoBack"/>
      <w:bookmarkEnd w:id="0"/>
      <w:r>
        <w:t>listed here will be notified of the request for an EHC needs assessment.</w:t>
      </w:r>
    </w:p>
    <w:sectPr w:rsidR="00F21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138E9"/>
    <w:multiLevelType w:val="hybridMultilevel"/>
    <w:tmpl w:val="E0F0D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07D18"/>
    <w:multiLevelType w:val="hybridMultilevel"/>
    <w:tmpl w:val="A4F4B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DF"/>
    <w:rsid w:val="00960C2F"/>
    <w:rsid w:val="00B360DF"/>
    <w:rsid w:val="00F2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1F26D"/>
  <w15:chartTrackingRefBased/>
  <w15:docId w15:val="{8FD5C45D-C31B-494B-A625-B16819CE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360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36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Henry</dc:creator>
  <cp:keywords/>
  <dc:description/>
  <cp:lastModifiedBy>Michelle Evans</cp:lastModifiedBy>
  <cp:revision>2</cp:revision>
  <dcterms:created xsi:type="dcterms:W3CDTF">2020-02-05T12:30:00Z</dcterms:created>
  <dcterms:modified xsi:type="dcterms:W3CDTF">2022-05-05T15:05:00Z</dcterms:modified>
</cp:coreProperties>
</file>